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5D9FE" w14:textId="35806405" w:rsidR="00B201C6" w:rsidRPr="00C4022C" w:rsidRDefault="006B45CC" w:rsidP="00BB48C1">
      <w:pPr>
        <w:spacing w:after="0" w:line="240" w:lineRule="auto"/>
        <w:jc w:val="both"/>
        <w:rPr>
          <w:rFonts w:ascii="VELUX Transform Headline" w:eastAsia="Calibri" w:hAnsi="VELUX Transform Headline" w:cs="Times New Roman"/>
          <w:sz w:val="28"/>
          <w:lang w:val="de-CH"/>
        </w:rPr>
      </w:pPr>
      <w:r>
        <w:rPr>
          <w:rFonts w:ascii="VELUX Transform Headline" w:eastAsia="Calibri" w:hAnsi="VELUX Transform Headline" w:cs="Times New Roman"/>
          <w:sz w:val="28"/>
          <w:lang w:val="de-CH"/>
        </w:rPr>
        <w:t>Es werde Licht</w:t>
      </w:r>
    </w:p>
    <w:p w14:paraId="50238BC7" w14:textId="77777777" w:rsidR="007E040C" w:rsidRPr="00C4022C" w:rsidRDefault="007E040C" w:rsidP="00BB48C1">
      <w:pPr>
        <w:spacing w:after="0" w:line="240" w:lineRule="auto"/>
        <w:jc w:val="both"/>
        <w:rPr>
          <w:rFonts w:ascii="VeluxForOffice" w:eastAsia="Calibri" w:hAnsi="VeluxForOffice" w:cs="Times New Roman"/>
          <w:b/>
          <w:lang w:val="de-CH"/>
        </w:rPr>
      </w:pPr>
    </w:p>
    <w:p w14:paraId="26965C1C" w14:textId="00FD2AC0" w:rsidR="00D03723" w:rsidRPr="006B45CC" w:rsidRDefault="00C93288" w:rsidP="00D03723">
      <w:pPr>
        <w:jc w:val="both"/>
        <w:rPr>
          <w:rFonts w:ascii="VELUX Transform" w:eastAsia="Calibri" w:hAnsi="VELUX Transform" w:cs="Times New Roman"/>
          <w:b/>
          <w:lang w:val="de-CH"/>
        </w:rPr>
      </w:pPr>
      <w:r>
        <w:rPr>
          <w:rFonts w:ascii="VELUX Transform" w:eastAsia="Calibri" w:hAnsi="VELUX Transform" w:cs="Times New Roman"/>
          <w:b/>
          <w:bCs/>
          <w:lang w:val="de-CH"/>
        </w:rPr>
        <w:t>Dezember</w:t>
      </w:r>
      <w:r w:rsidR="00633DF7" w:rsidRPr="00C4022C">
        <w:rPr>
          <w:rFonts w:ascii="VELUX Transform" w:eastAsia="Calibri" w:hAnsi="VELUX Transform" w:cs="Times New Roman"/>
          <w:b/>
          <w:bCs/>
          <w:lang w:val="de-CH"/>
        </w:rPr>
        <w:t xml:space="preserve"> </w:t>
      </w:r>
      <w:r w:rsidR="0017551E" w:rsidRPr="00C4022C">
        <w:rPr>
          <w:rFonts w:ascii="VELUX Transform" w:eastAsia="Calibri" w:hAnsi="VELUX Transform" w:cs="Times New Roman"/>
          <w:b/>
          <w:bCs/>
          <w:lang w:val="de-CH"/>
        </w:rPr>
        <w:t>2024</w:t>
      </w:r>
      <w:r w:rsidR="00CA7A7C" w:rsidRPr="00C4022C">
        <w:rPr>
          <w:rFonts w:ascii="VELUX Transform" w:eastAsia="Calibri" w:hAnsi="VELUX Transform" w:cs="Times New Roman"/>
          <w:b/>
          <w:bCs/>
          <w:lang w:val="de-CH"/>
        </w:rPr>
        <w:t xml:space="preserve">, </w:t>
      </w:r>
      <w:r w:rsidR="00BB48C1" w:rsidRPr="00B87FDA">
        <w:rPr>
          <w:rFonts w:ascii="VELUX Transform" w:eastAsia="Calibri" w:hAnsi="VELUX Transform" w:cs="Times New Roman"/>
          <w:b/>
          <w:bCs/>
          <w:lang w:val="de-CH"/>
        </w:rPr>
        <w:t>Aarburg</w:t>
      </w:r>
      <w:r w:rsidR="00CA7A7C" w:rsidRPr="00C4022C">
        <w:rPr>
          <w:rFonts w:ascii="VELUX Transform" w:eastAsia="Calibri" w:hAnsi="VELUX Transform" w:cs="Times New Roman"/>
          <w:b/>
          <w:bCs/>
          <w:lang w:val="de-CH"/>
        </w:rPr>
        <w:t>:</w:t>
      </w:r>
      <w:r w:rsidR="00CA7A7C" w:rsidRPr="00C4022C">
        <w:rPr>
          <w:rFonts w:ascii="VELUX Transform" w:eastAsia="Calibri" w:hAnsi="VELUX Transform" w:cs="Times New Roman"/>
          <w:lang w:val="de-CH"/>
        </w:rPr>
        <w:t xml:space="preserve"> </w:t>
      </w:r>
      <w:r w:rsidR="00D03723" w:rsidRPr="00D03723">
        <w:rPr>
          <w:rFonts w:ascii="VELUX Transform" w:eastAsia="Calibri" w:hAnsi="VELUX Transform" w:cs="Times New Roman"/>
          <w:b/>
          <w:lang w:val="de-CH"/>
        </w:rPr>
        <w:t>Das Pfarrhaus Elisabethen, ein historisches Gebäude aus dem Jahr 1867</w:t>
      </w:r>
      <w:r w:rsidR="00943371">
        <w:rPr>
          <w:rFonts w:ascii="VELUX Transform" w:eastAsia="Calibri" w:hAnsi="VELUX Transform" w:cs="Times New Roman"/>
          <w:b/>
          <w:lang w:val="de-CH"/>
        </w:rPr>
        <w:t>,</w:t>
      </w:r>
      <w:r w:rsidR="00D03723" w:rsidRPr="00D03723">
        <w:rPr>
          <w:rFonts w:ascii="VELUX Transform" w:eastAsia="Calibri" w:hAnsi="VELUX Transform" w:cs="Times New Roman"/>
          <w:b/>
          <w:lang w:val="de-CH"/>
        </w:rPr>
        <w:t xml:space="preserve"> steht inmitten der Stadt Basel.  Das Team von Vécsey*Schmidt Architekt*innen hat sich </w:t>
      </w:r>
      <w:r w:rsidR="00182F97">
        <w:rPr>
          <w:rFonts w:ascii="VELUX Transform" w:eastAsia="Calibri" w:hAnsi="VELUX Transform" w:cs="Times New Roman"/>
          <w:b/>
          <w:lang w:val="de-CH"/>
        </w:rPr>
        <w:t xml:space="preserve">mit der Sanierung des Gebäudes dessen komplexer Raumaufteilung angenommen und die </w:t>
      </w:r>
      <w:r w:rsidR="00D03723" w:rsidRPr="00D03723">
        <w:rPr>
          <w:rFonts w:ascii="VELUX Transform" w:eastAsia="Calibri" w:hAnsi="VELUX Transform" w:cs="Times New Roman"/>
          <w:b/>
          <w:lang w:val="de-CH"/>
        </w:rPr>
        <w:t>ursprünglichen Funktionen des Hauses in die Gegenwart überführt. Insbesondere der Dachboden b</w:t>
      </w:r>
      <w:r w:rsidR="0028736F">
        <w:rPr>
          <w:rFonts w:ascii="VELUX Transform" w:eastAsia="Calibri" w:hAnsi="VELUX Transform" w:cs="Times New Roman"/>
          <w:b/>
          <w:lang w:val="de-CH"/>
        </w:rPr>
        <w:t>a</w:t>
      </w:r>
      <w:r w:rsidR="00D03723" w:rsidRPr="00D03723">
        <w:rPr>
          <w:rFonts w:ascii="VELUX Transform" w:eastAsia="Calibri" w:hAnsi="VELUX Transform" w:cs="Times New Roman"/>
          <w:b/>
          <w:lang w:val="de-CH"/>
        </w:rPr>
        <w:t>rg aufgrund des natürlichen Lichteinfalls grosses Potenzial für inspirierende Räume</w:t>
      </w:r>
      <w:r w:rsidR="00182F97">
        <w:rPr>
          <w:rFonts w:ascii="VELUX Transform" w:eastAsia="Calibri" w:hAnsi="VELUX Transform" w:cs="Times New Roman"/>
          <w:b/>
          <w:lang w:val="de-CH"/>
        </w:rPr>
        <w:t xml:space="preserve"> und </w:t>
      </w:r>
      <w:r w:rsidR="0028736F">
        <w:rPr>
          <w:rFonts w:ascii="VELUX Transform" w:eastAsia="Calibri" w:hAnsi="VELUX Transform" w:cs="Times New Roman"/>
          <w:b/>
          <w:lang w:val="de-CH"/>
        </w:rPr>
        <w:t xml:space="preserve">zeigt sich </w:t>
      </w:r>
      <w:r w:rsidR="00182F97">
        <w:rPr>
          <w:rFonts w:ascii="VELUX Transform" w:eastAsia="Calibri" w:hAnsi="VELUX Transform" w:cs="Times New Roman"/>
          <w:b/>
          <w:lang w:val="de-CH"/>
        </w:rPr>
        <w:t xml:space="preserve">heute als lichtdurchflutetes Büro </w:t>
      </w:r>
      <w:r w:rsidR="0028736F">
        <w:rPr>
          <w:rFonts w:ascii="VELUX Transform" w:eastAsia="Calibri" w:hAnsi="VELUX Transform" w:cs="Times New Roman"/>
          <w:b/>
          <w:lang w:val="de-CH"/>
        </w:rPr>
        <w:t xml:space="preserve">und </w:t>
      </w:r>
      <w:r w:rsidR="00182F97">
        <w:rPr>
          <w:rFonts w:ascii="VELUX Transform" w:eastAsia="Calibri" w:hAnsi="VELUX Transform" w:cs="Times New Roman"/>
          <w:b/>
          <w:lang w:val="de-CH"/>
        </w:rPr>
        <w:t>Atelier</w:t>
      </w:r>
      <w:r w:rsidR="00D03723" w:rsidRPr="00D03723">
        <w:rPr>
          <w:rFonts w:ascii="VELUX Transform" w:eastAsia="Calibri" w:hAnsi="VELUX Transform" w:cs="Times New Roman"/>
          <w:b/>
          <w:lang w:val="de-CH"/>
        </w:rPr>
        <w:t xml:space="preserve">. Was einst ein Ort der Begegnung zwischen der Pfarrfamilie und der Kirchgemeinde war, dient </w:t>
      </w:r>
      <w:r w:rsidR="00BE5A60">
        <w:rPr>
          <w:rFonts w:ascii="VELUX Transform" w:eastAsia="Calibri" w:hAnsi="VELUX Transform" w:cs="Times New Roman"/>
          <w:b/>
          <w:lang w:val="de-CH"/>
        </w:rPr>
        <w:t>nun</w:t>
      </w:r>
      <w:r w:rsidR="00E415DE">
        <w:rPr>
          <w:rFonts w:ascii="VELUX Transform" w:eastAsia="Calibri" w:hAnsi="VELUX Transform" w:cs="Times New Roman"/>
          <w:b/>
          <w:lang w:val="de-CH"/>
        </w:rPr>
        <w:t xml:space="preserve"> für verschiedene Parteien</w:t>
      </w:r>
      <w:r w:rsidR="00D03723" w:rsidRPr="00D03723">
        <w:rPr>
          <w:rFonts w:ascii="VELUX Transform" w:eastAsia="Calibri" w:hAnsi="VELUX Transform" w:cs="Times New Roman"/>
          <w:b/>
          <w:lang w:val="de-CH"/>
        </w:rPr>
        <w:t xml:space="preserve"> als </w:t>
      </w:r>
      <w:r w:rsidR="007B447A">
        <w:rPr>
          <w:rFonts w:ascii="VELUX Transform" w:eastAsia="Calibri" w:hAnsi="VELUX Transform" w:cs="Times New Roman"/>
          <w:b/>
          <w:lang w:val="de-CH"/>
        </w:rPr>
        <w:t>Raum</w:t>
      </w:r>
      <w:r w:rsidR="007B447A" w:rsidRPr="00D03723">
        <w:rPr>
          <w:rFonts w:ascii="VELUX Transform" w:eastAsia="Calibri" w:hAnsi="VELUX Transform" w:cs="Times New Roman"/>
          <w:b/>
          <w:lang w:val="de-CH"/>
        </w:rPr>
        <w:t xml:space="preserve"> </w:t>
      </w:r>
      <w:r w:rsidR="00D03723" w:rsidRPr="00D03723">
        <w:rPr>
          <w:rFonts w:ascii="VELUX Transform" w:eastAsia="Calibri" w:hAnsi="VELUX Transform" w:cs="Times New Roman"/>
          <w:b/>
          <w:lang w:val="de-CH"/>
        </w:rPr>
        <w:t>für kreative Arbeiten.</w:t>
      </w:r>
    </w:p>
    <w:p w14:paraId="58068B7B" w14:textId="43003CCF" w:rsidR="0061433F" w:rsidRPr="0061433F" w:rsidRDefault="00295FB4" w:rsidP="0061433F">
      <w:pPr>
        <w:ind w:right="-1"/>
        <w:jc w:val="both"/>
        <w:rPr>
          <w:rFonts w:ascii="VELUX Transform" w:eastAsia="Calibri" w:hAnsi="VELUX Transform" w:cs="Times New Roman"/>
          <w:highlight w:val="yellow"/>
          <w:lang w:val="de-CH"/>
        </w:rPr>
      </w:pPr>
      <w:r>
        <w:rPr>
          <w:rFonts w:ascii="VELUX Transform" w:eastAsia="Calibri" w:hAnsi="VELUX Transform" w:cs="Times New Roman"/>
          <w:lang w:val="de-CH"/>
        </w:rPr>
        <w:t xml:space="preserve">Im Jahr 2007 gründeten </w:t>
      </w:r>
      <w:r w:rsidR="006B45CC">
        <w:rPr>
          <w:rFonts w:ascii="VELUX Transform" w:eastAsia="Calibri" w:hAnsi="VELUX Transform" w:cs="Times New Roman"/>
          <w:lang w:val="de-CH"/>
        </w:rPr>
        <w:t>Susanne Vécsey und Christoph Schmidt</w:t>
      </w:r>
      <w:r>
        <w:rPr>
          <w:rFonts w:ascii="VELUX Transform" w:eastAsia="Calibri" w:hAnsi="VELUX Transform" w:cs="Times New Roman"/>
          <w:lang w:val="de-CH"/>
        </w:rPr>
        <w:t xml:space="preserve"> ihr gleichnamiges Architekturbüro Vécsey*Schmidt Architekt*innen, nachdem sie beide mehrere Jahre in verschiedenen internationalen Büros tätig waren. Ihr Entwurfsprozess ist sta</w:t>
      </w:r>
      <w:r w:rsidR="0028736F">
        <w:rPr>
          <w:rFonts w:ascii="VELUX Transform" w:eastAsia="Calibri" w:hAnsi="VELUX Transform" w:cs="Times New Roman"/>
          <w:lang w:val="de-CH"/>
        </w:rPr>
        <w:t>r</w:t>
      </w:r>
      <w:r>
        <w:rPr>
          <w:rFonts w:ascii="VELUX Transform" w:eastAsia="Calibri" w:hAnsi="VELUX Transform" w:cs="Times New Roman"/>
          <w:lang w:val="de-CH"/>
        </w:rPr>
        <w:t xml:space="preserve">k von ihren persönlichen Erfahrungen geprägt und sie legen viel Wert auf gelebte Nachhaltigkeit. «Für uns sind Neubauten und Umbauten gleichermassen relevant. Das Thema Nachhaltigkeit begleitet uns </w:t>
      </w:r>
      <w:r w:rsidR="0028736F">
        <w:rPr>
          <w:rFonts w:ascii="VELUX Transform" w:eastAsia="Calibri" w:hAnsi="VELUX Transform" w:cs="Times New Roman"/>
          <w:lang w:val="de-CH"/>
        </w:rPr>
        <w:t>von Beginn an</w:t>
      </w:r>
      <w:r>
        <w:rPr>
          <w:rFonts w:ascii="VELUX Transform" w:eastAsia="Calibri" w:hAnsi="VELUX Transform" w:cs="Times New Roman"/>
          <w:lang w:val="de-CH"/>
        </w:rPr>
        <w:t xml:space="preserve"> – es spiegelt unser persönliches Anliegen in der Architektur wider, geprägt durch die Wert</w:t>
      </w:r>
      <w:r w:rsidR="007B447A">
        <w:rPr>
          <w:rFonts w:ascii="VELUX Transform" w:eastAsia="Calibri" w:hAnsi="VELUX Transform" w:cs="Times New Roman"/>
          <w:lang w:val="de-CH"/>
        </w:rPr>
        <w:t>vorstellung</w:t>
      </w:r>
      <w:r>
        <w:rPr>
          <w:rFonts w:ascii="VELUX Transform" w:eastAsia="Calibri" w:hAnsi="VELUX Transform" w:cs="Times New Roman"/>
          <w:lang w:val="de-CH"/>
        </w:rPr>
        <w:t xml:space="preserve">, Dinge zu pflegen, </w:t>
      </w:r>
      <w:r w:rsidRPr="0061433F">
        <w:rPr>
          <w:rFonts w:ascii="VELUX Transform" w:eastAsia="Calibri" w:hAnsi="VELUX Transform" w:cs="Times New Roman"/>
          <w:lang w:val="de-CH"/>
        </w:rPr>
        <w:t xml:space="preserve">anstatt sie wegzuwerfen», </w:t>
      </w:r>
      <w:r w:rsidR="00D03723" w:rsidRPr="0061433F">
        <w:rPr>
          <w:rFonts w:ascii="VELUX Transform" w:eastAsia="Calibri" w:hAnsi="VELUX Transform" w:cs="Times New Roman"/>
          <w:lang w:val="de-CH"/>
        </w:rPr>
        <w:t>sagt</w:t>
      </w:r>
      <w:r w:rsidRPr="0061433F">
        <w:rPr>
          <w:rFonts w:ascii="VELUX Transform" w:eastAsia="Calibri" w:hAnsi="VELUX Transform" w:cs="Times New Roman"/>
          <w:lang w:val="de-CH"/>
        </w:rPr>
        <w:t xml:space="preserve"> Christoph Schmidt. </w:t>
      </w:r>
      <w:r w:rsidR="0061433F" w:rsidRPr="0061433F">
        <w:rPr>
          <w:rFonts w:ascii="VELUX Transform" w:eastAsia="Calibri" w:hAnsi="VELUX Transform" w:cs="Times New Roman"/>
          <w:lang w:val="de-CH"/>
        </w:rPr>
        <w:t xml:space="preserve">Der Weiterbau eines Hauses wird von </w:t>
      </w:r>
      <w:proofErr w:type="gramStart"/>
      <w:r w:rsidR="0061433F" w:rsidRPr="0061433F">
        <w:rPr>
          <w:rFonts w:ascii="VELUX Transform" w:eastAsia="Calibri" w:hAnsi="VELUX Transform" w:cs="Times New Roman"/>
          <w:lang w:val="de-CH"/>
        </w:rPr>
        <w:t>den Architekt</w:t>
      </w:r>
      <w:proofErr w:type="gramEnd"/>
      <w:r w:rsidR="0061433F" w:rsidRPr="0061433F">
        <w:rPr>
          <w:rFonts w:ascii="VELUX Transform" w:eastAsia="Calibri" w:hAnsi="VELUX Transform" w:cs="Times New Roman"/>
          <w:lang w:val="de-CH"/>
        </w:rPr>
        <w:t xml:space="preserve">*innen als ein langfristiger Prozess betrachtet, weshalb sie bewusst auf starke Kontraste in der Konstruktion verzichten, jedoch neue und alte Oberflächen einander direkt gegenüberstellen. Dadurch harmonieren die sichtbaren Spuren der Zeit an Wänden und Balken mit den neu eingebauten Elementen. </w:t>
      </w:r>
    </w:p>
    <w:p w14:paraId="281B9E80" w14:textId="08B05E0C" w:rsidR="0061433F" w:rsidRDefault="0024746B" w:rsidP="007C6D60">
      <w:pPr>
        <w:jc w:val="both"/>
        <w:rPr>
          <w:rFonts w:ascii="VELUX Transform" w:eastAsia="Calibri" w:hAnsi="VELUX Transform" w:cs="Times New Roman"/>
          <w:lang w:val="de-CH"/>
        </w:rPr>
      </w:pPr>
      <w:r>
        <w:rPr>
          <w:rFonts w:ascii="VELUX Transform" w:eastAsia="Calibri" w:hAnsi="VELUX Transform" w:cs="Times New Roman"/>
          <w:lang w:val="de-CH"/>
        </w:rPr>
        <w:t xml:space="preserve">Eigentümerin des </w:t>
      </w:r>
      <w:r w:rsidR="00912BB6">
        <w:rPr>
          <w:rFonts w:ascii="VELUX Transform" w:eastAsia="Calibri" w:hAnsi="VELUX Transform" w:cs="Times New Roman"/>
          <w:lang w:val="de-CH"/>
        </w:rPr>
        <w:t xml:space="preserve">im Jahr 1867 nach den Plänen von Johann Jakob </w:t>
      </w:r>
      <w:proofErr w:type="spellStart"/>
      <w:r w:rsidR="00912BB6">
        <w:rPr>
          <w:rFonts w:ascii="VELUX Transform" w:eastAsia="Calibri" w:hAnsi="VELUX Transform" w:cs="Times New Roman"/>
          <w:lang w:val="de-CH"/>
        </w:rPr>
        <w:t>Stehlin</w:t>
      </w:r>
      <w:proofErr w:type="spellEnd"/>
      <w:r w:rsidR="00912BB6">
        <w:rPr>
          <w:rFonts w:ascii="VELUX Transform" w:eastAsia="Calibri" w:hAnsi="VELUX Transform" w:cs="Times New Roman"/>
          <w:lang w:val="de-CH"/>
        </w:rPr>
        <w:t xml:space="preserve"> dem Jüngeren fertiggestellten </w:t>
      </w:r>
      <w:r w:rsidR="006E220B">
        <w:rPr>
          <w:rFonts w:ascii="VELUX Transform" w:eastAsia="Calibri" w:hAnsi="VELUX Transform" w:cs="Times New Roman"/>
          <w:lang w:val="de-CH"/>
        </w:rPr>
        <w:t>vier</w:t>
      </w:r>
      <w:r w:rsidR="00EB1484">
        <w:rPr>
          <w:rFonts w:ascii="VELUX Transform" w:eastAsia="Calibri" w:hAnsi="VELUX Transform" w:cs="Times New Roman"/>
          <w:lang w:val="de-CH"/>
        </w:rPr>
        <w:t xml:space="preserve">geschossigen </w:t>
      </w:r>
      <w:r w:rsidR="00912BB6" w:rsidRPr="00BE5A60">
        <w:rPr>
          <w:rFonts w:ascii="VELUX Transform" w:eastAsia="Calibri" w:hAnsi="VELUX Transform" w:cs="Times New Roman"/>
          <w:lang w:val="de-CH"/>
        </w:rPr>
        <w:t>Pfarrhaus</w:t>
      </w:r>
      <w:r w:rsidR="00912BB6">
        <w:rPr>
          <w:rFonts w:ascii="VELUX Transform" w:eastAsia="Calibri" w:hAnsi="VELUX Transform" w:cs="Times New Roman"/>
          <w:lang w:val="de-CH"/>
        </w:rPr>
        <w:t xml:space="preserve"> Elisabethen ist die Wibrandis Stiftung. Sie beauftragte </w:t>
      </w:r>
      <w:r w:rsidR="00E415DE">
        <w:rPr>
          <w:rFonts w:ascii="VELUX Transform" w:eastAsia="Calibri" w:hAnsi="VELUX Transform" w:cs="Times New Roman"/>
          <w:lang w:val="de-CH"/>
        </w:rPr>
        <w:t>2021</w:t>
      </w:r>
      <w:r w:rsidR="006E220B">
        <w:rPr>
          <w:rFonts w:ascii="VELUX Transform" w:eastAsia="Calibri" w:hAnsi="VELUX Transform" w:cs="Times New Roman"/>
          <w:lang w:val="de-CH"/>
        </w:rPr>
        <w:t xml:space="preserve"> </w:t>
      </w:r>
      <w:r w:rsidR="00912BB6">
        <w:rPr>
          <w:rFonts w:ascii="VELUX Transform" w:eastAsia="Calibri" w:hAnsi="VELUX Transform" w:cs="Times New Roman"/>
          <w:lang w:val="de-CH"/>
        </w:rPr>
        <w:t xml:space="preserve">Vécsey*Schmidt Architekt*innen mit einer Machbarkeitsstudie des Pfarrhauses. </w:t>
      </w:r>
      <w:r w:rsidR="0061433F">
        <w:rPr>
          <w:rFonts w:ascii="VELUX Transform" w:eastAsia="Calibri" w:hAnsi="VELUX Transform" w:cs="Times New Roman"/>
          <w:lang w:val="de-CH"/>
        </w:rPr>
        <w:t>Um sich einen ersten Überblick zu verschaffen,</w:t>
      </w:r>
      <w:r w:rsidR="00D03723">
        <w:rPr>
          <w:rFonts w:ascii="VELUX Transform" w:eastAsia="Calibri" w:hAnsi="VELUX Transform" w:cs="Times New Roman"/>
          <w:lang w:val="de-CH"/>
        </w:rPr>
        <w:t xml:space="preserve"> </w:t>
      </w:r>
      <w:r w:rsidR="007B447A">
        <w:rPr>
          <w:rFonts w:ascii="VELUX Transform" w:eastAsia="Calibri" w:hAnsi="VELUX Transform" w:cs="Times New Roman"/>
          <w:lang w:val="de-CH"/>
        </w:rPr>
        <w:t>die Atmosphäre des Ortes zu spüren und den Charakter der Räume zu verstehen</w:t>
      </w:r>
      <w:r w:rsidR="006E220B">
        <w:rPr>
          <w:rFonts w:ascii="VELUX Transform" w:eastAsia="Calibri" w:hAnsi="VELUX Transform" w:cs="Times New Roman"/>
          <w:lang w:val="de-CH"/>
        </w:rPr>
        <w:t>,</w:t>
      </w:r>
      <w:r w:rsidR="007B447A">
        <w:rPr>
          <w:rFonts w:ascii="VELUX Transform" w:eastAsia="Calibri" w:hAnsi="VELUX Transform" w:cs="Times New Roman"/>
          <w:lang w:val="de-CH"/>
        </w:rPr>
        <w:t xml:space="preserve"> </w:t>
      </w:r>
      <w:r w:rsidR="00D03723">
        <w:rPr>
          <w:rFonts w:ascii="VELUX Transform" w:eastAsia="Calibri" w:hAnsi="VELUX Transform" w:cs="Times New Roman"/>
          <w:lang w:val="de-CH"/>
        </w:rPr>
        <w:t>verbrachten Christoph Schmidt und Susanne Vécsey zwei Tage im Dachstuhl</w:t>
      </w:r>
      <w:r w:rsidR="007B447A">
        <w:rPr>
          <w:rFonts w:ascii="VELUX Transform" w:eastAsia="Calibri" w:hAnsi="VELUX Transform" w:cs="Times New Roman"/>
          <w:lang w:val="de-CH"/>
        </w:rPr>
        <w:t>.</w:t>
      </w:r>
      <w:r w:rsidR="00D03723">
        <w:rPr>
          <w:rFonts w:ascii="VELUX Transform" w:eastAsia="Calibri" w:hAnsi="VELUX Transform" w:cs="Times New Roman"/>
          <w:lang w:val="de-CH"/>
        </w:rPr>
        <w:t xml:space="preserve"> «</w:t>
      </w:r>
      <w:r w:rsidR="00912BB6">
        <w:rPr>
          <w:rFonts w:ascii="VELUX Transform" w:eastAsia="Calibri" w:hAnsi="VELUX Transform" w:cs="Times New Roman"/>
          <w:lang w:val="de-CH"/>
        </w:rPr>
        <w:t>Wir erkannten schnell, dass inspirierende Räume unter den Blümc</w:t>
      </w:r>
      <w:r w:rsidR="00D03723">
        <w:rPr>
          <w:rFonts w:ascii="VELUX Transform" w:eastAsia="Calibri" w:hAnsi="VELUX Transform" w:cs="Times New Roman"/>
          <w:lang w:val="de-CH"/>
        </w:rPr>
        <w:t>hentapeten verborgen lagen</w:t>
      </w:r>
      <w:r w:rsidR="00912BB6">
        <w:rPr>
          <w:rFonts w:ascii="VELUX Transform" w:eastAsia="Calibri" w:hAnsi="VELUX Transform" w:cs="Times New Roman"/>
          <w:lang w:val="de-CH"/>
        </w:rPr>
        <w:t>»</w:t>
      </w:r>
      <w:r w:rsidR="00784774">
        <w:rPr>
          <w:rFonts w:ascii="VELUX Transform" w:eastAsia="Calibri" w:hAnsi="VELUX Transform" w:cs="Times New Roman"/>
          <w:lang w:val="de-CH"/>
        </w:rPr>
        <w:t>,</w:t>
      </w:r>
      <w:r w:rsidR="007B447A">
        <w:rPr>
          <w:rFonts w:ascii="VELUX Transform" w:eastAsia="Calibri" w:hAnsi="VELUX Transform" w:cs="Times New Roman"/>
          <w:lang w:val="de-CH"/>
        </w:rPr>
        <w:t xml:space="preserve"> meint Christoph Schmidt rückblickend</w:t>
      </w:r>
      <w:r w:rsidR="00D03723">
        <w:rPr>
          <w:rFonts w:ascii="VELUX Transform" w:eastAsia="Calibri" w:hAnsi="VELUX Transform" w:cs="Times New Roman"/>
          <w:lang w:val="de-CH"/>
        </w:rPr>
        <w:t>.</w:t>
      </w:r>
      <w:r w:rsidR="00912BB6">
        <w:rPr>
          <w:rFonts w:ascii="VELUX Transform" w:eastAsia="Calibri" w:hAnsi="VELUX Transform" w:cs="Times New Roman"/>
          <w:lang w:val="de-CH"/>
        </w:rPr>
        <w:t xml:space="preserve"> </w:t>
      </w:r>
      <w:r w:rsidR="00912BB6" w:rsidRPr="00912BB6">
        <w:rPr>
          <w:rFonts w:ascii="VELUX Transform" w:eastAsia="Calibri" w:hAnsi="VELUX Transform" w:cs="Times New Roman"/>
          <w:lang w:val="de-CH"/>
        </w:rPr>
        <w:t>Nach Abschluss der Studie erhie</w:t>
      </w:r>
      <w:r w:rsidR="00494FB0">
        <w:rPr>
          <w:rFonts w:ascii="VELUX Transform" w:eastAsia="Calibri" w:hAnsi="VELUX Transform" w:cs="Times New Roman"/>
          <w:lang w:val="de-CH"/>
        </w:rPr>
        <w:t xml:space="preserve">lt das Büro den Auftrag für die Umnutzung und Renovation </w:t>
      </w:r>
      <w:r w:rsidR="00912BB6" w:rsidRPr="00912BB6">
        <w:rPr>
          <w:rFonts w:ascii="VELUX Transform" w:eastAsia="Calibri" w:hAnsi="VELUX Transform" w:cs="Times New Roman"/>
          <w:lang w:val="de-CH"/>
        </w:rPr>
        <w:t xml:space="preserve">und gleichzeitig das Angebot, die Räumlichkeiten im Dach zu mieten. </w:t>
      </w:r>
      <w:r w:rsidR="006E220B">
        <w:rPr>
          <w:rFonts w:ascii="VELUX Transform" w:eastAsia="Calibri" w:hAnsi="VELUX Transform" w:cs="Times New Roman"/>
          <w:lang w:val="de-CH"/>
        </w:rPr>
        <w:t xml:space="preserve">Das war der Beginn der Idee, die </w:t>
      </w:r>
      <w:r w:rsidR="00BE5A60">
        <w:rPr>
          <w:rFonts w:ascii="VELUX Transform" w:eastAsia="Calibri" w:hAnsi="VELUX Transform" w:cs="Times New Roman"/>
          <w:lang w:val="de-CH"/>
        </w:rPr>
        <w:t>Räume und Et</w:t>
      </w:r>
      <w:r w:rsidR="006E220B">
        <w:rPr>
          <w:rFonts w:ascii="VELUX Transform" w:eastAsia="Calibri" w:hAnsi="VELUX Transform" w:cs="Times New Roman"/>
          <w:lang w:val="de-CH"/>
        </w:rPr>
        <w:t xml:space="preserve">agen als Kreativcluster zu nutzen. </w:t>
      </w:r>
      <w:r w:rsidR="00AF584C">
        <w:rPr>
          <w:rFonts w:ascii="VELUX Transform" w:eastAsia="Calibri" w:hAnsi="VELUX Transform" w:cs="Times New Roman"/>
          <w:lang w:val="de-CH"/>
        </w:rPr>
        <w:t xml:space="preserve">Im September </w:t>
      </w:r>
      <w:r w:rsidR="000E2750" w:rsidRPr="00B87FDA">
        <w:rPr>
          <w:rFonts w:ascii="VELUX Transform" w:eastAsia="Calibri" w:hAnsi="VELUX Transform" w:cs="Times New Roman"/>
          <w:lang w:val="de-CH"/>
        </w:rPr>
        <w:t>2022</w:t>
      </w:r>
      <w:r w:rsidR="00AF584C">
        <w:rPr>
          <w:rFonts w:ascii="VELUX Transform" w:eastAsia="Calibri" w:hAnsi="VELUX Transform" w:cs="Times New Roman"/>
          <w:lang w:val="de-CH"/>
        </w:rPr>
        <w:t xml:space="preserve"> wurde das Projekt an die Bauherrschaft übergeben.</w:t>
      </w:r>
    </w:p>
    <w:p w14:paraId="3339F7A2" w14:textId="77777777" w:rsidR="0061433F" w:rsidRPr="0061433F" w:rsidRDefault="0061433F" w:rsidP="0061433F">
      <w:pPr>
        <w:jc w:val="both"/>
        <w:rPr>
          <w:rFonts w:ascii="VELUX Transform" w:eastAsia="Calibri" w:hAnsi="VELUX Transform" w:cs="Times New Roman"/>
          <w:b/>
          <w:lang w:val="de-CH"/>
        </w:rPr>
      </w:pPr>
      <w:r w:rsidRPr="00BE6CB3">
        <w:rPr>
          <w:rFonts w:ascii="VELUX Transform" w:eastAsia="Calibri" w:hAnsi="VELUX Transform" w:cs="Times New Roman"/>
          <w:b/>
          <w:lang w:val="de-CH"/>
        </w:rPr>
        <w:t>Der Weg dem Licht entgegen</w:t>
      </w:r>
    </w:p>
    <w:p w14:paraId="196ABA02" w14:textId="1503C8B6" w:rsidR="0061433F" w:rsidRDefault="006E220B" w:rsidP="00AF584C">
      <w:pPr>
        <w:jc w:val="both"/>
        <w:rPr>
          <w:rFonts w:ascii="VELUX Transform" w:eastAsia="Calibri" w:hAnsi="VELUX Transform" w:cs="Times New Roman"/>
          <w:lang w:val="de-CH"/>
        </w:rPr>
      </w:pPr>
      <w:r>
        <w:rPr>
          <w:rFonts w:ascii="VELUX Transform" w:eastAsia="Calibri" w:hAnsi="VELUX Transform" w:cs="Times New Roman"/>
          <w:lang w:val="de-CH"/>
        </w:rPr>
        <w:t xml:space="preserve">Über ein helles Foyer betritt man das viergeschossige Gebäude, von wo aus ein zentrales Treppenhaus zu den verschiedenen Etagen und Arbeitsbereichen führt. </w:t>
      </w:r>
      <w:r w:rsidR="00494FB0">
        <w:rPr>
          <w:rFonts w:ascii="VELUX Transform" w:eastAsia="Calibri" w:hAnsi="VELUX Transform" w:cs="Times New Roman"/>
          <w:lang w:val="de-CH"/>
        </w:rPr>
        <w:t xml:space="preserve">Das Erd- und das Untergeschoss dient der Offenen Kirche Elisabethen als Büro und Veranstaltungsraum, </w:t>
      </w:r>
      <w:r w:rsidR="00AF584C">
        <w:rPr>
          <w:rFonts w:ascii="VELUX Transform" w:eastAsia="Calibri" w:hAnsi="VELUX Transform" w:cs="Times New Roman"/>
          <w:lang w:val="de-CH"/>
        </w:rPr>
        <w:t>während die alten Wohnräume im ersten Obergeschoss sorgfältig restauriert wurden. Neben dem Architekturbüro Vécsey*Schmidt Architekt*innen werden die Räume und das gemeinsame Sitzungszimmer auch von der Wibrandis</w:t>
      </w:r>
      <w:r w:rsidR="00AF584C" w:rsidRPr="00AF584C">
        <w:rPr>
          <w:rFonts w:ascii="VELUX Transform" w:eastAsia="Calibri" w:hAnsi="VELUX Transform" w:cs="Times New Roman"/>
          <w:lang w:val="de-CH"/>
        </w:rPr>
        <w:t xml:space="preserve"> </w:t>
      </w:r>
      <w:r w:rsidR="00AF584C">
        <w:rPr>
          <w:rFonts w:ascii="VELUX Transform" w:eastAsia="Calibri" w:hAnsi="VELUX Transform" w:cs="Times New Roman"/>
          <w:lang w:val="de-CH"/>
        </w:rPr>
        <w:t xml:space="preserve">Stiftung und anderen Büros genutzt. </w:t>
      </w:r>
      <w:r w:rsidR="00EB1484">
        <w:rPr>
          <w:rFonts w:ascii="VELUX Transform" w:eastAsia="Calibri" w:hAnsi="VELUX Transform" w:cs="Times New Roman"/>
          <w:lang w:val="de-CH"/>
        </w:rPr>
        <w:lastRenderedPageBreak/>
        <w:t>Eine Etage d</w:t>
      </w:r>
      <w:r w:rsidR="0028736F">
        <w:rPr>
          <w:rFonts w:ascii="VELUX Transform" w:eastAsia="Calibri" w:hAnsi="VELUX Transform" w:cs="Times New Roman"/>
          <w:lang w:val="de-CH"/>
        </w:rPr>
        <w:t>a</w:t>
      </w:r>
      <w:r w:rsidR="00EB1484">
        <w:rPr>
          <w:rFonts w:ascii="VELUX Transform" w:eastAsia="Calibri" w:hAnsi="VELUX Transform" w:cs="Times New Roman"/>
          <w:lang w:val="de-CH"/>
        </w:rPr>
        <w:t>rüber, i</w:t>
      </w:r>
      <w:r w:rsidR="00D67213">
        <w:rPr>
          <w:rFonts w:ascii="VELUX Transform" w:eastAsia="Calibri" w:hAnsi="VELUX Transform" w:cs="Times New Roman"/>
          <w:lang w:val="de-CH"/>
        </w:rPr>
        <w:t>m ersten Dachgeschoss</w:t>
      </w:r>
      <w:r w:rsidR="00EB1484">
        <w:rPr>
          <w:rFonts w:ascii="VELUX Transform" w:eastAsia="Calibri" w:hAnsi="VELUX Transform" w:cs="Times New Roman"/>
          <w:lang w:val="de-CH"/>
        </w:rPr>
        <w:t>,</w:t>
      </w:r>
      <w:r w:rsidR="00D67213">
        <w:rPr>
          <w:rFonts w:ascii="VELUX Transform" w:eastAsia="Calibri" w:hAnsi="VELUX Transform" w:cs="Times New Roman"/>
          <w:lang w:val="de-CH"/>
        </w:rPr>
        <w:t xml:space="preserve"> </w:t>
      </w:r>
      <w:r w:rsidR="00AF584C">
        <w:rPr>
          <w:rFonts w:ascii="VELUX Transform" w:eastAsia="Calibri" w:hAnsi="VELUX Transform" w:cs="Times New Roman"/>
          <w:lang w:val="de-CH"/>
        </w:rPr>
        <w:t>beginnen</w:t>
      </w:r>
      <w:r>
        <w:rPr>
          <w:rFonts w:ascii="VELUX Transform" w:eastAsia="Calibri" w:hAnsi="VELUX Transform" w:cs="Times New Roman"/>
          <w:lang w:val="de-CH"/>
        </w:rPr>
        <w:t xml:space="preserve"> </w:t>
      </w:r>
      <w:r w:rsidR="00D67213">
        <w:rPr>
          <w:rFonts w:ascii="VELUX Transform" w:eastAsia="Calibri" w:hAnsi="VELUX Transform" w:cs="Times New Roman"/>
          <w:lang w:val="de-CH"/>
        </w:rPr>
        <w:t xml:space="preserve">hinter einer </w:t>
      </w:r>
      <w:r w:rsidR="0028736F">
        <w:rPr>
          <w:rFonts w:ascii="VELUX Transform" w:eastAsia="Calibri" w:hAnsi="VELUX Transform" w:cs="Times New Roman"/>
          <w:lang w:val="de-CH"/>
        </w:rPr>
        <w:t>Holzglaswand</w:t>
      </w:r>
      <w:r w:rsidR="00494FB0">
        <w:rPr>
          <w:rFonts w:ascii="VELUX Transform" w:eastAsia="Calibri" w:hAnsi="VELUX Transform" w:cs="Times New Roman"/>
          <w:lang w:val="de-CH"/>
        </w:rPr>
        <w:t xml:space="preserve"> dann</w:t>
      </w:r>
      <w:r w:rsidR="00D67213">
        <w:rPr>
          <w:rFonts w:ascii="VELUX Transform" w:eastAsia="Calibri" w:hAnsi="VELUX Transform" w:cs="Times New Roman"/>
          <w:lang w:val="de-CH"/>
        </w:rPr>
        <w:t xml:space="preserve"> </w:t>
      </w:r>
      <w:r w:rsidR="00AF584C">
        <w:rPr>
          <w:rFonts w:ascii="VELUX Transform" w:eastAsia="Calibri" w:hAnsi="VELUX Transform" w:cs="Times New Roman"/>
          <w:lang w:val="de-CH"/>
        </w:rPr>
        <w:t>die eigentlichen</w:t>
      </w:r>
      <w:r>
        <w:rPr>
          <w:rFonts w:ascii="VELUX Transform" w:eastAsia="Calibri" w:hAnsi="VELUX Transform" w:cs="Times New Roman"/>
          <w:lang w:val="de-CH"/>
        </w:rPr>
        <w:t xml:space="preserve"> </w:t>
      </w:r>
      <w:r w:rsidR="00D67213">
        <w:rPr>
          <w:rFonts w:ascii="VELUX Transform" w:eastAsia="Calibri" w:hAnsi="VELUX Transform" w:cs="Times New Roman"/>
          <w:lang w:val="de-CH"/>
        </w:rPr>
        <w:t>Räumlichkeiten des Architekturbüros. Vom Eingangsbereich gelangt man in den L-förmigen, zweigeschossigen Arbeitsbereich sowie in zwei Büro</w:t>
      </w:r>
      <w:r w:rsidR="0028736F">
        <w:rPr>
          <w:rFonts w:ascii="VELUX Transform" w:eastAsia="Calibri" w:hAnsi="VELUX Transform" w:cs="Times New Roman"/>
          <w:lang w:val="de-CH"/>
        </w:rPr>
        <w:t>räume</w:t>
      </w:r>
      <w:r w:rsidR="00D67213">
        <w:rPr>
          <w:rFonts w:ascii="VELUX Transform" w:eastAsia="Calibri" w:hAnsi="VELUX Transform" w:cs="Times New Roman"/>
          <w:lang w:val="de-CH"/>
        </w:rPr>
        <w:t>. Eine Treppe neben der Teeküche und Toilette führt ins zweite Dachgeschoss</w:t>
      </w:r>
      <w:r w:rsidR="00EB1484">
        <w:rPr>
          <w:rFonts w:ascii="VELUX Transform" w:eastAsia="Calibri" w:hAnsi="VELUX Transform" w:cs="Times New Roman"/>
          <w:lang w:val="de-CH"/>
        </w:rPr>
        <w:t xml:space="preserve">, wo das Team von </w:t>
      </w:r>
      <w:r w:rsidR="000D70D0">
        <w:rPr>
          <w:rFonts w:ascii="VELUX Transform" w:eastAsia="Calibri" w:hAnsi="VELUX Transform" w:cs="Times New Roman"/>
          <w:lang w:val="de-CH"/>
        </w:rPr>
        <w:t>V</w:t>
      </w:r>
      <w:r w:rsidR="00EB1484">
        <w:rPr>
          <w:rFonts w:ascii="VELUX Transform" w:eastAsia="Calibri" w:hAnsi="VELUX Transform" w:cs="Times New Roman"/>
          <w:lang w:val="de-CH"/>
        </w:rPr>
        <w:t>écsey</w:t>
      </w:r>
      <w:r w:rsidR="00AF584C">
        <w:rPr>
          <w:rFonts w:ascii="VELUX Transform" w:eastAsia="Calibri" w:hAnsi="VELUX Transform" w:cs="Times New Roman"/>
          <w:lang w:val="de-CH"/>
        </w:rPr>
        <w:t>*</w:t>
      </w:r>
      <w:r w:rsidR="000D70D0">
        <w:rPr>
          <w:rFonts w:ascii="VELUX Transform" w:eastAsia="Calibri" w:hAnsi="VELUX Transform" w:cs="Times New Roman"/>
          <w:lang w:val="de-CH"/>
        </w:rPr>
        <w:t>S</w:t>
      </w:r>
      <w:r w:rsidR="00EB1484">
        <w:rPr>
          <w:rFonts w:ascii="VELUX Transform" w:eastAsia="Calibri" w:hAnsi="VELUX Transform" w:cs="Times New Roman"/>
          <w:lang w:val="de-CH"/>
        </w:rPr>
        <w:t>chmidt</w:t>
      </w:r>
      <w:r w:rsidR="00AF584C">
        <w:rPr>
          <w:rFonts w:ascii="VELUX Transform" w:eastAsia="Calibri" w:hAnsi="VELUX Transform" w:cs="Times New Roman"/>
          <w:lang w:val="de-CH"/>
        </w:rPr>
        <w:t xml:space="preserve"> </w:t>
      </w:r>
      <w:r w:rsidR="000D70D0">
        <w:rPr>
          <w:rFonts w:ascii="VELUX Transform" w:eastAsia="Calibri" w:hAnsi="VELUX Transform" w:cs="Times New Roman"/>
          <w:lang w:val="de-CH"/>
        </w:rPr>
        <w:t>Architekt*innen</w:t>
      </w:r>
      <w:r w:rsidR="00EB1484">
        <w:rPr>
          <w:rFonts w:ascii="VELUX Transform" w:eastAsia="Calibri" w:hAnsi="VELUX Transform" w:cs="Times New Roman"/>
          <w:lang w:val="de-CH"/>
        </w:rPr>
        <w:t xml:space="preserve"> eine Werkstatt eingerichtet und Platz für Modelle geschaffen hat</w:t>
      </w:r>
      <w:r w:rsidR="0028736F">
        <w:rPr>
          <w:rFonts w:ascii="VELUX Transform" w:eastAsia="Calibri" w:hAnsi="VELUX Transform" w:cs="Times New Roman"/>
          <w:lang w:val="de-CH"/>
        </w:rPr>
        <w:t>, sowie ein zweites für alle Mietparteien nutzbares Sitzungszimmer zu finden ist</w:t>
      </w:r>
      <w:r w:rsidR="00EB1484">
        <w:rPr>
          <w:rFonts w:ascii="VELUX Transform" w:eastAsia="Calibri" w:hAnsi="VELUX Transform" w:cs="Times New Roman"/>
          <w:lang w:val="de-CH"/>
        </w:rPr>
        <w:t>.</w:t>
      </w:r>
      <w:r w:rsidR="00BE5A60">
        <w:rPr>
          <w:rFonts w:ascii="VELUX Transform" w:eastAsia="Calibri" w:hAnsi="VELUX Transform" w:cs="Times New Roman"/>
          <w:lang w:val="de-CH"/>
        </w:rPr>
        <w:t xml:space="preserve"> </w:t>
      </w:r>
      <w:r w:rsidR="00D67213">
        <w:rPr>
          <w:rFonts w:ascii="VELUX Transform" w:eastAsia="Calibri" w:hAnsi="VELUX Transform" w:cs="Times New Roman"/>
          <w:lang w:val="de-CH"/>
        </w:rPr>
        <w:t xml:space="preserve">Entlang der Wand wurden Ablagen und Regale verbaut, um den begrenzten </w:t>
      </w:r>
      <w:r w:rsidR="0061433F">
        <w:rPr>
          <w:rFonts w:ascii="VELUX Transform" w:eastAsia="Calibri" w:hAnsi="VELUX Transform" w:cs="Times New Roman"/>
          <w:lang w:val="de-CH"/>
        </w:rPr>
        <w:t>Raum</w:t>
      </w:r>
      <w:r w:rsidR="00D67213">
        <w:rPr>
          <w:rFonts w:ascii="VELUX Transform" w:eastAsia="Calibri" w:hAnsi="VELUX Transform" w:cs="Times New Roman"/>
          <w:lang w:val="de-CH"/>
        </w:rPr>
        <w:t xml:space="preserve"> optimal zu nutzen. In den Nischen vor den Velux Dachfenstern entstanden Arbeitsplätze mit Aussicht und viel Tageslicht. Das Sitzungszimmer, das an eine Kapitänsbrücke erinnert und sich in der Mitte des Hauses</w:t>
      </w:r>
      <w:r w:rsidR="0061433F">
        <w:rPr>
          <w:rFonts w:ascii="VELUX Transform" w:eastAsia="Calibri" w:hAnsi="VELUX Transform" w:cs="Times New Roman"/>
          <w:lang w:val="de-CH"/>
        </w:rPr>
        <w:t xml:space="preserve"> direkt</w:t>
      </w:r>
      <w:r w:rsidR="00D67213">
        <w:rPr>
          <w:rFonts w:ascii="VELUX Transform" w:eastAsia="Calibri" w:hAnsi="VELUX Transform" w:cs="Times New Roman"/>
          <w:lang w:val="de-CH"/>
        </w:rPr>
        <w:t xml:space="preserve"> unter dem Dach befindet, gewährt Blicke in den Raum und auf die </w:t>
      </w:r>
      <w:r w:rsidR="0028736F">
        <w:rPr>
          <w:rFonts w:ascii="VELUX Transform" w:eastAsia="Calibri" w:hAnsi="VELUX Transform" w:cs="Times New Roman"/>
          <w:lang w:val="de-CH"/>
        </w:rPr>
        <w:t xml:space="preserve">imposante, handwerklich ausgeführte </w:t>
      </w:r>
      <w:r w:rsidR="00D67213">
        <w:rPr>
          <w:rFonts w:ascii="VELUX Transform" w:eastAsia="Calibri" w:hAnsi="VELUX Transform" w:cs="Times New Roman"/>
          <w:lang w:val="de-CH"/>
        </w:rPr>
        <w:t xml:space="preserve">Dachkonstruktion. </w:t>
      </w:r>
      <w:r w:rsidR="0001175D">
        <w:rPr>
          <w:rFonts w:ascii="VELUX Transform" w:eastAsia="Calibri" w:hAnsi="VELUX Transform" w:cs="Times New Roman"/>
          <w:lang w:val="de-CH"/>
        </w:rPr>
        <w:t>Dank den verglasten Wandöffnungen profitiert dieser Raum vo</w:t>
      </w:r>
      <w:r w:rsidR="00731A4F">
        <w:rPr>
          <w:rFonts w:ascii="VELUX Transform" w:eastAsia="Calibri" w:hAnsi="VELUX Transform" w:cs="Times New Roman"/>
          <w:lang w:val="de-CH"/>
        </w:rPr>
        <w:t>n</w:t>
      </w:r>
      <w:r w:rsidR="0001175D">
        <w:rPr>
          <w:rFonts w:ascii="VELUX Transform" w:eastAsia="Calibri" w:hAnsi="VELUX Transform" w:cs="Times New Roman"/>
          <w:lang w:val="de-CH"/>
        </w:rPr>
        <w:t xml:space="preserve"> indirekte</w:t>
      </w:r>
      <w:r w:rsidR="00731A4F">
        <w:rPr>
          <w:rFonts w:ascii="VELUX Transform" w:eastAsia="Calibri" w:hAnsi="VELUX Transform" w:cs="Times New Roman"/>
          <w:lang w:val="de-CH"/>
        </w:rPr>
        <w:t>m</w:t>
      </w:r>
      <w:r w:rsidR="0001175D">
        <w:rPr>
          <w:rFonts w:ascii="VELUX Transform" w:eastAsia="Calibri" w:hAnsi="VELUX Transform" w:cs="Times New Roman"/>
          <w:lang w:val="de-CH"/>
        </w:rPr>
        <w:t xml:space="preserve"> Tageslicht aus den umliegenden Räumen. </w:t>
      </w:r>
      <w:r w:rsidR="00127832">
        <w:rPr>
          <w:rFonts w:ascii="VELUX Transform" w:eastAsia="Calibri" w:hAnsi="VELUX Transform" w:cs="Times New Roman"/>
          <w:lang w:val="de-CH"/>
        </w:rPr>
        <w:t xml:space="preserve">Auch der Aufstieg zum Dach folgt dem Tageslicht – von der schmalen Treppe ins Modellbaugeschoss bis zur Leiter auf das Dach. </w:t>
      </w:r>
    </w:p>
    <w:p w14:paraId="2DF45574" w14:textId="6846E750" w:rsidR="00BE6CB3" w:rsidRPr="00127832" w:rsidRDefault="00127832" w:rsidP="00BE6CB3">
      <w:pPr>
        <w:ind w:right="-1"/>
        <w:jc w:val="both"/>
        <w:rPr>
          <w:rFonts w:ascii="VELUX Transform" w:eastAsia="Calibri" w:hAnsi="VELUX Transform" w:cs="Times New Roman"/>
          <w:lang w:val="de-CH"/>
        </w:rPr>
      </w:pPr>
      <w:bookmarkStart w:id="0" w:name="_GoBack"/>
      <w:r>
        <w:rPr>
          <w:rFonts w:ascii="VELUX Transform" w:eastAsia="Calibri" w:hAnsi="VELUX Transform" w:cs="Times New Roman"/>
          <w:lang w:val="de-CH"/>
        </w:rPr>
        <w:t>D</w:t>
      </w:r>
      <w:r w:rsidRPr="00BE6CB3">
        <w:rPr>
          <w:rFonts w:ascii="VELUX Transform" w:eastAsia="Calibri" w:hAnsi="VELUX Transform" w:cs="Times New Roman"/>
          <w:lang w:val="de-CH"/>
        </w:rPr>
        <w:t>as Dach erforderte aufgrund seiner komplexen Struktur</w:t>
      </w:r>
      <w:r>
        <w:rPr>
          <w:rFonts w:ascii="VELUX Transform" w:eastAsia="Calibri" w:hAnsi="VELUX Transform" w:cs="Times New Roman"/>
          <w:lang w:val="de-CH"/>
        </w:rPr>
        <w:t xml:space="preserve"> mit einem steilen und einem flachen </w:t>
      </w:r>
      <w:r w:rsidR="00C12F97">
        <w:rPr>
          <w:rFonts w:ascii="VELUX Transform" w:eastAsia="Calibri" w:hAnsi="VELUX Transform" w:cs="Times New Roman"/>
          <w:lang w:val="de-CH"/>
        </w:rPr>
        <w:t>T</w:t>
      </w:r>
      <w:r>
        <w:rPr>
          <w:rFonts w:ascii="VELUX Transform" w:eastAsia="Calibri" w:hAnsi="VELUX Transform" w:cs="Times New Roman"/>
          <w:lang w:val="de-CH"/>
        </w:rPr>
        <w:t>eil</w:t>
      </w:r>
      <w:r w:rsidRPr="00BE6CB3">
        <w:rPr>
          <w:rFonts w:ascii="VELUX Transform" w:eastAsia="Calibri" w:hAnsi="VELUX Transform" w:cs="Times New Roman"/>
          <w:lang w:val="de-CH"/>
        </w:rPr>
        <w:t xml:space="preserve"> eine sorgfältig durchdachte </w:t>
      </w:r>
      <w:r w:rsidR="0028736F">
        <w:rPr>
          <w:rFonts w:ascii="VELUX Transform" w:eastAsia="Calibri" w:hAnsi="VELUX Transform" w:cs="Times New Roman"/>
          <w:lang w:val="de-CH"/>
        </w:rPr>
        <w:t>Konstruktion</w:t>
      </w:r>
      <w:r w:rsidRPr="00BE6CB3">
        <w:rPr>
          <w:rFonts w:ascii="VELUX Transform" w:eastAsia="Calibri" w:hAnsi="VELUX Transform" w:cs="Times New Roman"/>
          <w:lang w:val="de-CH"/>
        </w:rPr>
        <w:t xml:space="preserve">. Bei der Suche nach Lösungen mit Standardprodukten sind Vécsey*Schmidt Architekt*innen auf Velux gestossen. Da die Tageslichtzufuhr beim Umbau eine wesentliche Rolle spielte, führte das Team Lichtanalysen im Innenraum durch, auch unter Einsatz des Velux </w:t>
      </w:r>
      <w:proofErr w:type="spellStart"/>
      <w:r w:rsidRPr="00BE6CB3">
        <w:rPr>
          <w:rFonts w:ascii="VELUX Transform" w:eastAsia="Calibri" w:hAnsi="VELUX Transform" w:cs="Times New Roman"/>
          <w:lang w:val="de-CH"/>
        </w:rPr>
        <w:t>Daylight</w:t>
      </w:r>
      <w:proofErr w:type="spellEnd"/>
      <w:r w:rsidRPr="00BE6CB3">
        <w:rPr>
          <w:rFonts w:ascii="VELUX Transform" w:eastAsia="Calibri" w:hAnsi="VELUX Transform" w:cs="Times New Roman"/>
          <w:lang w:val="de-CH"/>
        </w:rPr>
        <w:t xml:space="preserve"> Visualizers.</w:t>
      </w:r>
      <w:r>
        <w:rPr>
          <w:rFonts w:ascii="VELUX Transform" w:eastAsia="Calibri" w:hAnsi="VELUX Transform" w:cs="Times New Roman"/>
          <w:lang w:val="de-CH"/>
        </w:rPr>
        <w:t xml:space="preserve">  </w:t>
      </w:r>
      <w:r w:rsidR="0001175D">
        <w:rPr>
          <w:rFonts w:ascii="VELUX Transform" w:eastAsia="Calibri" w:hAnsi="VELUX Transform" w:cs="Times New Roman"/>
          <w:lang w:val="de-CH"/>
        </w:rPr>
        <w:t xml:space="preserve">Im </w:t>
      </w:r>
      <w:r w:rsidR="00BE6CB3">
        <w:rPr>
          <w:rFonts w:ascii="VELUX Transform" w:eastAsia="Calibri" w:hAnsi="VELUX Transform" w:cs="Times New Roman"/>
          <w:lang w:val="de-CH"/>
        </w:rPr>
        <w:t xml:space="preserve">Steildach, angrenzend an die Fassade, </w:t>
      </w:r>
      <w:r w:rsidR="00585006">
        <w:rPr>
          <w:rFonts w:ascii="VELUX Transform" w:eastAsia="Calibri" w:hAnsi="VELUX Transform" w:cs="Times New Roman"/>
          <w:lang w:val="de-CH"/>
        </w:rPr>
        <w:t>wurden</w:t>
      </w:r>
      <w:r w:rsidR="0001175D">
        <w:rPr>
          <w:rFonts w:ascii="VELUX Transform" w:eastAsia="Calibri" w:hAnsi="VELUX Transform" w:cs="Times New Roman"/>
          <w:lang w:val="de-CH"/>
        </w:rPr>
        <w:t xml:space="preserve"> sechs Velux Dachfenster in die bereits bestehenden Öffnungen eingebaut</w:t>
      </w:r>
      <w:r w:rsidR="00BE6CB3">
        <w:rPr>
          <w:rFonts w:ascii="VELUX Transform" w:eastAsia="Calibri" w:hAnsi="VELUX Transform" w:cs="Times New Roman"/>
          <w:lang w:val="de-CH"/>
        </w:rPr>
        <w:t>.</w:t>
      </w:r>
      <w:r w:rsidR="00585006">
        <w:rPr>
          <w:rFonts w:ascii="VELUX Transform" w:eastAsia="Calibri" w:hAnsi="VELUX Transform" w:cs="Times New Roman"/>
          <w:lang w:val="de-CH"/>
        </w:rPr>
        <w:t xml:space="preserve"> </w:t>
      </w:r>
      <w:r w:rsidR="00BE6CB3">
        <w:rPr>
          <w:rFonts w:ascii="VELUX Transform" w:eastAsia="Calibri" w:hAnsi="VELUX Transform" w:cs="Times New Roman"/>
          <w:lang w:val="de-CH"/>
        </w:rPr>
        <w:t>I</w:t>
      </w:r>
      <w:r w:rsidR="0001175D">
        <w:rPr>
          <w:rFonts w:ascii="VELUX Transform" w:eastAsia="Calibri" w:hAnsi="VELUX Transform" w:cs="Times New Roman"/>
          <w:lang w:val="de-CH"/>
        </w:rPr>
        <w:t xml:space="preserve">m flachen Teil, bedeckt mit Kupferblech, wurden sechs grosszügig dimensionierte Flachdachfenster platziert, die auf die untenstehenden Räume ausgerichtet sind. </w:t>
      </w:r>
      <w:r w:rsidR="00B74AAD">
        <w:rPr>
          <w:rFonts w:ascii="VELUX Transform" w:eastAsia="Calibri" w:hAnsi="VELUX Transform" w:cs="Times New Roman"/>
          <w:lang w:val="de-CH"/>
        </w:rPr>
        <w:t xml:space="preserve">Zusätzlich sorgt ein Sattel-Lichtband aus sechs Velux Modular Skylights für reichlich Licht im Treppenhaus und dient zudem als Rauch- und Wärmeabzugsanlage. </w:t>
      </w:r>
      <w:r>
        <w:rPr>
          <w:rFonts w:ascii="VELUX Transform" w:eastAsia="Calibri" w:hAnsi="VELUX Transform" w:cs="Times New Roman"/>
          <w:lang w:val="de-CH"/>
        </w:rPr>
        <w:t xml:space="preserve">Der für Unterhaltsarbeiten vorgesehene Dachausstieg </w:t>
      </w:r>
      <w:r w:rsidRPr="006B57E6">
        <w:rPr>
          <w:rFonts w:ascii="VELUX Transform" w:eastAsia="Calibri" w:hAnsi="VELUX Transform" w:cs="Times New Roman"/>
          <w:lang w:val="de-CH"/>
        </w:rPr>
        <w:t xml:space="preserve">durch das grosszügig dimensionierte Velux Dachfenster </w:t>
      </w:r>
      <w:r>
        <w:rPr>
          <w:rFonts w:ascii="VELUX Transform" w:eastAsia="Calibri" w:hAnsi="VELUX Transform" w:cs="Times New Roman"/>
          <w:lang w:val="de-CH"/>
        </w:rPr>
        <w:t xml:space="preserve">auf die Dachterrasse </w:t>
      </w:r>
      <w:r w:rsidRPr="006B57E6">
        <w:rPr>
          <w:rFonts w:ascii="VELUX Transform" w:eastAsia="Calibri" w:hAnsi="VELUX Transform" w:cs="Times New Roman"/>
          <w:lang w:val="de-CH"/>
        </w:rPr>
        <w:t xml:space="preserve">bietet einen atemberaubenden Blick auf </w:t>
      </w:r>
      <w:r>
        <w:rPr>
          <w:rFonts w:ascii="VELUX Transform" w:eastAsia="Calibri" w:hAnsi="VELUX Transform" w:cs="Times New Roman"/>
          <w:lang w:val="de-CH"/>
        </w:rPr>
        <w:t>die</w:t>
      </w:r>
      <w:r w:rsidRPr="006B57E6">
        <w:rPr>
          <w:rFonts w:ascii="VELUX Transform" w:eastAsia="Calibri" w:hAnsi="VELUX Transform" w:cs="Times New Roman"/>
          <w:lang w:val="de-CH"/>
        </w:rPr>
        <w:t xml:space="preserve"> Elisabethenkirche und das Stadtpanorama.</w:t>
      </w:r>
      <w:r>
        <w:rPr>
          <w:rFonts w:ascii="VELUX Transform" w:eastAsia="Calibri" w:hAnsi="VELUX Transform" w:cs="Times New Roman"/>
          <w:lang w:val="de-CH"/>
        </w:rPr>
        <w:t xml:space="preserve"> </w:t>
      </w:r>
    </w:p>
    <w:bookmarkEnd w:id="0"/>
    <w:p w14:paraId="4FC5DDF8" w14:textId="2410983F" w:rsidR="0001175D" w:rsidRDefault="0001175D" w:rsidP="007C6D60">
      <w:pPr>
        <w:jc w:val="both"/>
        <w:rPr>
          <w:rFonts w:ascii="VELUX Transform" w:eastAsia="Calibri" w:hAnsi="VELUX Transform" w:cs="Times New Roman"/>
          <w:lang w:val="de-CH"/>
        </w:rPr>
      </w:pPr>
    </w:p>
    <w:p w14:paraId="34C56CB8" w14:textId="394DCC5E" w:rsidR="0001175D" w:rsidRPr="00757D68" w:rsidRDefault="004078B9" w:rsidP="0001175D">
      <w:pPr>
        <w:jc w:val="both"/>
        <w:rPr>
          <w:rFonts w:ascii="VELUX Transform" w:eastAsia="Calibri" w:hAnsi="VELUX Transform" w:cs="Times New Roman"/>
          <w:b/>
          <w:lang w:val="de-CH"/>
        </w:rPr>
      </w:pPr>
      <w:r>
        <w:rPr>
          <w:rFonts w:ascii="VELUX Transform" w:eastAsia="Calibri" w:hAnsi="VELUX Transform" w:cs="Times New Roman"/>
          <w:b/>
          <w:lang w:val="de-CH"/>
        </w:rPr>
        <w:t>Tageslicht und Frischluft für kreatives Arbeiten</w:t>
      </w:r>
    </w:p>
    <w:p w14:paraId="5614585E" w14:textId="2B1F7257" w:rsidR="006B57E6" w:rsidRDefault="00BE6CB3" w:rsidP="007C6D60">
      <w:pPr>
        <w:ind w:right="-1"/>
        <w:jc w:val="both"/>
        <w:rPr>
          <w:rFonts w:ascii="VELUX Transform" w:eastAsia="Calibri" w:hAnsi="VELUX Transform" w:cs="Times New Roman"/>
          <w:lang w:val="de-CH"/>
        </w:rPr>
      </w:pPr>
      <w:r>
        <w:rPr>
          <w:rFonts w:ascii="VELUX Transform" w:eastAsia="Calibri" w:hAnsi="VELUX Transform" w:cs="Times New Roman"/>
          <w:lang w:val="de-CH"/>
        </w:rPr>
        <w:t>Glücklicherweise wurde de</w:t>
      </w:r>
      <w:r w:rsidR="00815273">
        <w:rPr>
          <w:rFonts w:ascii="VELUX Transform" w:eastAsia="Calibri" w:hAnsi="VELUX Transform" w:cs="Times New Roman"/>
          <w:lang w:val="de-CH"/>
        </w:rPr>
        <w:t>r</w:t>
      </w:r>
      <w:r>
        <w:rPr>
          <w:rFonts w:ascii="VELUX Transform" w:eastAsia="Calibri" w:hAnsi="VELUX Transform" w:cs="Times New Roman"/>
          <w:lang w:val="de-CH"/>
        </w:rPr>
        <w:t xml:space="preserve"> Tageslichtzufuhr</w:t>
      </w:r>
      <w:r w:rsidR="00E95E6A">
        <w:rPr>
          <w:rFonts w:ascii="VELUX Transform" w:eastAsia="Calibri" w:hAnsi="VELUX Transform" w:cs="Times New Roman"/>
          <w:lang w:val="de-CH"/>
        </w:rPr>
        <w:t xml:space="preserve"> bereits in den siebziger Jahren</w:t>
      </w:r>
      <w:r>
        <w:rPr>
          <w:rFonts w:ascii="VELUX Transform" w:eastAsia="Calibri" w:hAnsi="VELUX Transform" w:cs="Times New Roman"/>
          <w:lang w:val="de-CH"/>
        </w:rPr>
        <w:t xml:space="preserve"> viel Wert zugeschrieben und </w:t>
      </w:r>
      <w:r w:rsidR="00E95E6A">
        <w:rPr>
          <w:rFonts w:ascii="VELUX Transform" w:eastAsia="Calibri" w:hAnsi="VELUX Transform" w:cs="Times New Roman"/>
          <w:lang w:val="de-CH"/>
        </w:rPr>
        <w:t xml:space="preserve">damals </w:t>
      </w:r>
      <w:r>
        <w:rPr>
          <w:rFonts w:ascii="VELUX Transform" w:eastAsia="Calibri" w:hAnsi="VELUX Transform" w:cs="Times New Roman"/>
          <w:lang w:val="de-CH"/>
        </w:rPr>
        <w:t xml:space="preserve">Dachflächenfenster installiert, da neue aufgrund denkmalpflegerischer Vorschriften nicht erlaubt gewesen wären. </w:t>
      </w:r>
      <w:r w:rsidR="0003401A">
        <w:rPr>
          <w:rFonts w:ascii="VELUX Transform" w:eastAsia="Calibri" w:hAnsi="VELUX Transform" w:cs="Times New Roman"/>
          <w:lang w:val="de-CH"/>
        </w:rPr>
        <w:t>D</w:t>
      </w:r>
      <w:r w:rsidR="00FE083D">
        <w:rPr>
          <w:rFonts w:ascii="VELUX Transform" w:eastAsia="Calibri" w:hAnsi="VELUX Transform" w:cs="Times New Roman"/>
          <w:lang w:val="de-CH"/>
        </w:rPr>
        <w:t xml:space="preserve">ie Grösse der Tageslichtquellen </w:t>
      </w:r>
      <w:r w:rsidR="00BE5A60">
        <w:rPr>
          <w:rFonts w:ascii="VELUX Transform" w:eastAsia="Calibri" w:hAnsi="VELUX Transform" w:cs="Times New Roman"/>
          <w:lang w:val="de-CH"/>
        </w:rPr>
        <w:t>ist</w:t>
      </w:r>
      <w:r w:rsidR="00DD67D9">
        <w:rPr>
          <w:rFonts w:ascii="VELUX Transform" w:eastAsia="Calibri" w:hAnsi="VELUX Transform" w:cs="Times New Roman"/>
          <w:lang w:val="de-CH"/>
        </w:rPr>
        <w:t xml:space="preserve"> </w:t>
      </w:r>
      <w:r w:rsidR="00FE083D">
        <w:rPr>
          <w:rFonts w:ascii="VELUX Transform" w:eastAsia="Calibri" w:hAnsi="VELUX Transform" w:cs="Times New Roman"/>
          <w:lang w:val="de-CH"/>
        </w:rPr>
        <w:t>nicht nur durch Vorschriften, s</w:t>
      </w:r>
      <w:r w:rsidR="00FE083D" w:rsidRPr="00FE083D">
        <w:rPr>
          <w:rFonts w:ascii="VELUX Transform" w:eastAsia="Calibri" w:hAnsi="VELUX Transform" w:cs="Times New Roman"/>
          <w:lang w:val="de-CH"/>
        </w:rPr>
        <w:t>ondern auch durch die Position des Hauses bestimmt. Bedingt durch die innerstädtische Lage war die Aufstellung eines Krans nicht möglich. Die Wahl mehrerer kleiner Fenster</w:t>
      </w:r>
      <w:r>
        <w:rPr>
          <w:rFonts w:ascii="VELUX Transform" w:eastAsia="Calibri" w:hAnsi="VELUX Transform" w:cs="Times New Roman"/>
          <w:lang w:val="de-CH"/>
        </w:rPr>
        <w:t xml:space="preserve"> </w:t>
      </w:r>
      <w:r w:rsidR="00BA0A81">
        <w:rPr>
          <w:rFonts w:ascii="VELUX Transform" w:eastAsia="Calibri" w:hAnsi="VELUX Transform" w:cs="Times New Roman"/>
          <w:lang w:val="de-CH"/>
        </w:rPr>
        <w:t>für</w:t>
      </w:r>
      <w:r>
        <w:rPr>
          <w:rFonts w:ascii="VELUX Transform" w:eastAsia="Calibri" w:hAnsi="VELUX Transform" w:cs="Times New Roman"/>
          <w:lang w:val="de-CH"/>
        </w:rPr>
        <w:t xml:space="preserve"> die bereits bestehenden Öffnungen</w:t>
      </w:r>
      <w:r w:rsidR="00FE083D" w:rsidRPr="00FE083D">
        <w:rPr>
          <w:rFonts w:ascii="VELUX Transform" w:eastAsia="Calibri" w:hAnsi="VELUX Transform" w:cs="Times New Roman"/>
          <w:lang w:val="de-CH"/>
        </w:rPr>
        <w:t xml:space="preserve"> </w:t>
      </w:r>
      <w:r>
        <w:rPr>
          <w:rFonts w:ascii="VELUX Transform" w:eastAsia="Calibri" w:hAnsi="VELUX Transform" w:cs="Times New Roman"/>
          <w:lang w:val="de-CH"/>
        </w:rPr>
        <w:t>entsprach</w:t>
      </w:r>
      <w:r w:rsidR="00FE083D" w:rsidRPr="00FE083D">
        <w:rPr>
          <w:rFonts w:ascii="VELUX Transform" w:eastAsia="Calibri" w:hAnsi="VELUX Transform" w:cs="Times New Roman"/>
          <w:lang w:val="de-CH"/>
        </w:rPr>
        <w:t xml:space="preserve"> </w:t>
      </w:r>
      <w:r>
        <w:rPr>
          <w:rFonts w:ascii="VELUX Transform" w:eastAsia="Calibri" w:hAnsi="VELUX Transform" w:cs="Times New Roman"/>
          <w:lang w:val="de-CH"/>
        </w:rPr>
        <w:t xml:space="preserve">der </w:t>
      </w:r>
      <w:r w:rsidR="00FE083D" w:rsidRPr="00FE083D">
        <w:rPr>
          <w:rFonts w:ascii="VELUX Transform" w:eastAsia="Calibri" w:hAnsi="VELUX Transform" w:cs="Times New Roman"/>
          <w:lang w:val="de-CH"/>
        </w:rPr>
        <w:t>Logik des Umbaus und gewährleistet einen optimalen Lichteinfall</w:t>
      </w:r>
      <w:r w:rsidR="00FE083D">
        <w:rPr>
          <w:rFonts w:ascii="VELUX Transform" w:eastAsia="Calibri" w:hAnsi="VELUX Transform" w:cs="Times New Roman"/>
          <w:lang w:val="de-CH"/>
        </w:rPr>
        <w:t xml:space="preserve">. </w:t>
      </w:r>
      <w:r w:rsidR="00725EB4">
        <w:rPr>
          <w:rFonts w:ascii="VELUX Transform" w:eastAsia="Calibri" w:hAnsi="VELUX Transform" w:cs="Times New Roman"/>
          <w:lang w:val="de-CH"/>
        </w:rPr>
        <w:t>In die</w:t>
      </w:r>
      <w:r w:rsidR="006B57E6" w:rsidRPr="007C6D60">
        <w:rPr>
          <w:rFonts w:ascii="VELUX Transform" w:eastAsia="Calibri" w:hAnsi="VELUX Transform" w:cs="Times New Roman"/>
          <w:lang w:val="de-CH"/>
        </w:rPr>
        <w:t xml:space="preserve"> bestehenden Öffnungen</w:t>
      </w:r>
      <w:r w:rsidR="006B57E6">
        <w:rPr>
          <w:rFonts w:ascii="VELUX Transform" w:eastAsia="Calibri" w:hAnsi="VELUX Transform" w:cs="Times New Roman"/>
          <w:lang w:val="de-CH"/>
        </w:rPr>
        <w:t xml:space="preserve"> wurden n</w:t>
      </w:r>
      <w:r w:rsidR="006B57E6" w:rsidRPr="007C6D60">
        <w:rPr>
          <w:rFonts w:ascii="VELUX Transform" w:eastAsia="Calibri" w:hAnsi="VELUX Transform" w:cs="Times New Roman"/>
          <w:lang w:val="de-CH"/>
        </w:rPr>
        <w:t>eue</w:t>
      </w:r>
      <w:r w:rsidR="008D1E2B">
        <w:rPr>
          <w:rFonts w:ascii="VELUX Transform" w:eastAsia="Calibri" w:hAnsi="VELUX Transform" w:cs="Times New Roman"/>
          <w:lang w:val="de-CH"/>
        </w:rPr>
        <w:t xml:space="preserve">, </w:t>
      </w:r>
      <w:r>
        <w:rPr>
          <w:rFonts w:ascii="VELUX Transform" w:eastAsia="Calibri" w:hAnsi="VELUX Transform" w:cs="Times New Roman"/>
          <w:lang w:val="de-CH"/>
        </w:rPr>
        <w:t>Velux</w:t>
      </w:r>
      <w:r w:rsidR="006B57E6" w:rsidRPr="007C6D60">
        <w:rPr>
          <w:rFonts w:ascii="VELUX Transform" w:eastAsia="Calibri" w:hAnsi="VELUX Transform" w:cs="Times New Roman"/>
          <w:lang w:val="de-CH"/>
        </w:rPr>
        <w:t xml:space="preserve"> Dachfenster mit passender Verschattung </w:t>
      </w:r>
      <w:r w:rsidR="00AF584C">
        <w:rPr>
          <w:rFonts w:ascii="VELUX Transform" w:eastAsia="Calibri" w:hAnsi="VELUX Transform" w:cs="Times New Roman"/>
          <w:lang w:val="de-CH"/>
        </w:rPr>
        <w:t>integriert, die</w:t>
      </w:r>
      <w:r w:rsidR="006B57E6" w:rsidRPr="007C6D60">
        <w:rPr>
          <w:rFonts w:ascii="VELUX Transform" w:eastAsia="Calibri" w:hAnsi="VELUX Transform" w:cs="Times New Roman"/>
          <w:lang w:val="de-CH"/>
        </w:rPr>
        <w:t xml:space="preserve"> neben der Versorgung mit Tageslicht auch eine gezielte</w:t>
      </w:r>
      <w:r w:rsidR="006B57E6">
        <w:rPr>
          <w:rFonts w:ascii="VELUX Transform" w:eastAsia="Calibri" w:hAnsi="VELUX Transform" w:cs="Times New Roman"/>
          <w:lang w:val="de-CH"/>
        </w:rPr>
        <w:t>,</w:t>
      </w:r>
      <w:r w:rsidR="006B57E6" w:rsidRPr="007C6D60">
        <w:rPr>
          <w:rFonts w:ascii="VELUX Transform" w:eastAsia="Calibri" w:hAnsi="VELUX Transform" w:cs="Times New Roman"/>
          <w:lang w:val="de-CH"/>
        </w:rPr>
        <w:t xml:space="preserve"> natürliche Belüftung</w:t>
      </w:r>
      <w:r w:rsidR="007E0529">
        <w:rPr>
          <w:rFonts w:ascii="VELUX Transform" w:eastAsia="Calibri" w:hAnsi="VELUX Transform" w:cs="Times New Roman"/>
          <w:lang w:val="de-CH"/>
        </w:rPr>
        <w:t xml:space="preserve"> sicherstellen</w:t>
      </w:r>
      <w:r w:rsidR="006B57E6" w:rsidRPr="007C6D60">
        <w:rPr>
          <w:rFonts w:ascii="VELUX Transform" w:eastAsia="Calibri" w:hAnsi="VELUX Transform" w:cs="Times New Roman"/>
          <w:lang w:val="de-CH"/>
        </w:rPr>
        <w:t>.</w:t>
      </w:r>
      <w:r w:rsidR="00FE083D">
        <w:rPr>
          <w:rFonts w:ascii="VELUX Transform" w:eastAsia="Calibri" w:hAnsi="VELUX Transform" w:cs="Times New Roman"/>
          <w:lang w:val="de-CH"/>
        </w:rPr>
        <w:t xml:space="preserve"> </w:t>
      </w:r>
      <w:r w:rsidR="00AF584C">
        <w:rPr>
          <w:rFonts w:ascii="VELUX Transform" w:eastAsia="Calibri" w:hAnsi="VELUX Transform" w:cs="Times New Roman"/>
          <w:lang w:val="de-CH"/>
        </w:rPr>
        <w:t xml:space="preserve">Die installierten Oberlichter sind zudem elektrisch und verfügen über eine Automatik. </w:t>
      </w:r>
    </w:p>
    <w:p w14:paraId="5DE37F8E" w14:textId="2C71425D" w:rsidR="003C5CC3" w:rsidRPr="007C6D60" w:rsidRDefault="00F40751" w:rsidP="007C6D60">
      <w:pPr>
        <w:pBdr>
          <w:bottom w:val="single" w:sz="4" w:space="1" w:color="auto"/>
        </w:pBdr>
        <w:ind w:right="-1"/>
        <w:jc w:val="both"/>
        <w:rPr>
          <w:rFonts w:ascii="VELUX Transform" w:eastAsia="Calibri" w:hAnsi="VELUX Transform" w:cs="Times New Roman"/>
          <w:lang w:val="de-CH"/>
        </w:rPr>
      </w:pPr>
      <w:r w:rsidRPr="007C6D60">
        <w:rPr>
          <w:rFonts w:ascii="VELUX Transform" w:eastAsia="Calibri" w:hAnsi="VELUX Transform" w:cs="Times New Roman"/>
          <w:lang w:val="de-CH"/>
        </w:rPr>
        <w:lastRenderedPageBreak/>
        <w:t xml:space="preserve">Neben den </w:t>
      </w:r>
      <w:r w:rsidR="00877AE8">
        <w:rPr>
          <w:rFonts w:ascii="VELUX Transform" w:eastAsia="Calibri" w:hAnsi="VELUX Transform" w:cs="Times New Roman"/>
          <w:lang w:val="de-CH"/>
        </w:rPr>
        <w:t>V</w:t>
      </w:r>
      <w:r w:rsidR="00A94EF1">
        <w:rPr>
          <w:rFonts w:ascii="VELUX Transform" w:eastAsia="Calibri" w:hAnsi="VELUX Transform" w:cs="Times New Roman"/>
          <w:lang w:val="de-CH"/>
        </w:rPr>
        <w:t>elux</w:t>
      </w:r>
      <w:r w:rsidRPr="007C6D60">
        <w:rPr>
          <w:rFonts w:ascii="VELUX Transform" w:eastAsia="Calibri" w:hAnsi="VELUX Transform" w:cs="Times New Roman"/>
          <w:lang w:val="de-CH"/>
        </w:rPr>
        <w:t xml:space="preserve"> Dachfenstern tragen auch die alten Gauben zur Lichtgestaltung bei. Der Dachstuhl wurde von innen gedämmt, sodass die Lukarnen hinter schrägen Fenstern sichtbar bleiben. </w:t>
      </w:r>
      <w:r w:rsidR="007C6D60" w:rsidRPr="007C6D60">
        <w:rPr>
          <w:rFonts w:ascii="VELUX Transform" w:eastAsia="Calibri" w:hAnsi="VELUX Transform" w:cs="Times New Roman"/>
          <w:lang w:val="de-CH"/>
        </w:rPr>
        <w:t xml:space="preserve">Die Abdeckung der Innendämmung besteht dabei aus roh belassenen Dreischichtplatten aus Fichte mit verglasten Aussparungen für die Dachgauben. </w:t>
      </w:r>
      <w:r w:rsidRPr="007C6D60">
        <w:rPr>
          <w:rFonts w:ascii="VELUX Transform" w:eastAsia="Calibri" w:hAnsi="VELUX Transform" w:cs="Times New Roman"/>
          <w:lang w:val="de-CH"/>
        </w:rPr>
        <w:t>D</w:t>
      </w:r>
      <w:r w:rsidR="00495F86">
        <w:rPr>
          <w:rFonts w:ascii="VELUX Transform" w:eastAsia="Calibri" w:hAnsi="VELUX Transform" w:cs="Times New Roman"/>
          <w:lang w:val="de-CH"/>
        </w:rPr>
        <w:t>ieses</w:t>
      </w:r>
      <w:r w:rsidRPr="007C6D60">
        <w:rPr>
          <w:rFonts w:ascii="VELUX Transform" w:eastAsia="Calibri" w:hAnsi="VELUX Transform" w:cs="Times New Roman"/>
          <w:lang w:val="de-CH"/>
        </w:rPr>
        <w:t xml:space="preserve"> simple System zur Gegengewichtung der öffenbaren Flügel wurde von Vé</w:t>
      </w:r>
      <w:r w:rsidR="006B57E6">
        <w:rPr>
          <w:rFonts w:ascii="VELUX Transform" w:eastAsia="Calibri" w:hAnsi="VELUX Transform" w:cs="Times New Roman"/>
          <w:lang w:val="de-CH"/>
        </w:rPr>
        <w:t>c</w:t>
      </w:r>
      <w:r w:rsidRPr="007C6D60">
        <w:rPr>
          <w:rFonts w:ascii="VELUX Transform" w:eastAsia="Calibri" w:hAnsi="VELUX Transform" w:cs="Times New Roman"/>
          <w:lang w:val="de-CH"/>
        </w:rPr>
        <w:t>sey</w:t>
      </w:r>
      <w:r w:rsidR="00945E8C">
        <w:rPr>
          <w:rFonts w:ascii="VELUX Transform" w:eastAsia="Calibri" w:hAnsi="VELUX Transform" w:cs="Times New Roman"/>
          <w:lang w:val="de-CH"/>
        </w:rPr>
        <w:t>*</w:t>
      </w:r>
      <w:r w:rsidRPr="007C6D60">
        <w:rPr>
          <w:rFonts w:ascii="VELUX Transform" w:eastAsia="Calibri" w:hAnsi="VELUX Transform" w:cs="Times New Roman"/>
          <w:lang w:val="de-CH"/>
        </w:rPr>
        <w:t xml:space="preserve">Schmidt Architekt*innen </w:t>
      </w:r>
      <w:r w:rsidR="00784774">
        <w:rPr>
          <w:rFonts w:ascii="VELUX Transform" w:eastAsia="Calibri" w:hAnsi="VELUX Transform" w:cs="Times New Roman"/>
          <w:lang w:val="de-CH"/>
        </w:rPr>
        <w:t>und dem ausführenden Unternehmen</w:t>
      </w:r>
      <w:r w:rsidRPr="007C6D60">
        <w:rPr>
          <w:rFonts w:ascii="VELUX Transform" w:eastAsia="Calibri" w:hAnsi="VELUX Transform" w:cs="Times New Roman"/>
          <w:lang w:val="de-CH"/>
        </w:rPr>
        <w:t xml:space="preserve"> entwickelt. </w:t>
      </w:r>
      <w:r w:rsidR="003C5CC3">
        <w:rPr>
          <w:rFonts w:ascii="VELUX Transform" w:eastAsia="Calibri" w:hAnsi="VELUX Transform" w:cs="Times New Roman"/>
          <w:lang w:val="de-CH"/>
        </w:rPr>
        <w:t>Das Pfarrhaus Elisabethen stellt eine raffinierte und stilvolle Einheit aus alt und neu dar</w:t>
      </w:r>
      <w:r w:rsidR="005614BB">
        <w:rPr>
          <w:rFonts w:ascii="VELUX Transform" w:eastAsia="Calibri" w:hAnsi="VELUX Transform" w:cs="Times New Roman"/>
          <w:lang w:val="de-CH"/>
        </w:rPr>
        <w:t xml:space="preserve">, was durch die grosszügigen Verglasungen und den dadurch erzeugten gleichmässigen Lichteinfall unterstrichen wird. </w:t>
      </w:r>
    </w:p>
    <w:p w14:paraId="39489E52" w14:textId="1046B70F" w:rsidR="00807EB1" w:rsidRDefault="00AF3D3F" w:rsidP="00BB48C1">
      <w:pPr>
        <w:pBdr>
          <w:bottom w:val="single" w:sz="4" w:space="1" w:color="auto"/>
        </w:pBdr>
        <w:ind w:right="-1"/>
        <w:rPr>
          <w:rFonts w:ascii="VELUX Transform" w:hAnsi="VELUX Transform"/>
          <w:bCs/>
          <w:iCs/>
          <w:lang w:val="de-CH"/>
        </w:rPr>
      </w:pPr>
      <w:r>
        <w:rPr>
          <w:rFonts w:ascii="VELUX Transform" w:hAnsi="VELUX Transform"/>
          <w:bCs/>
          <w:iCs/>
          <w:lang w:val="de-CH"/>
        </w:rPr>
        <w:t xml:space="preserve">Bildmaterial finden Sie auf dem </w:t>
      </w:r>
      <w:hyperlink r:id="rId11" w:history="1">
        <w:r w:rsidRPr="003637F6">
          <w:rPr>
            <w:rStyle w:val="Hyperlink"/>
            <w:rFonts w:ascii="VELUX Transform" w:hAnsi="VELUX Transform"/>
            <w:bCs/>
            <w:iCs/>
            <w:lang w:val="de-CH"/>
          </w:rPr>
          <w:t xml:space="preserve">Velux </w:t>
        </w:r>
        <w:proofErr w:type="spellStart"/>
        <w:r w:rsidRPr="003637F6">
          <w:rPr>
            <w:rStyle w:val="Hyperlink"/>
            <w:rFonts w:ascii="VELUX Transform" w:hAnsi="VELUX Transform"/>
            <w:bCs/>
            <w:iCs/>
            <w:lang w:val="de-CH"/>
          </w:rPr>
          <w:t>Newsroom</w:t>
        </w:r>
        <w:proofErr w:type="spellEnd"/>
      </w:hyperlink>
      <w:r w:rsidRPr="003637F6">
        <w:rPr>
          <w:rFonts w:ascii="VELUX Transform" w:hAnsi="VELUX Transform"/>
          <w:bCs/>
          <w:iCs/>
          <w:lang w:val="de-CH"/>
        </w:rPr>
        <w:t>.</w:t>
      </w:r>
    </w:p>
    <w:p w14:paraId="4C864612" w14:textId="77777777" w:rsidR="002F6BB8" w:rsidRDefault="002F6BB8" w:rsidP="00BB48C1">
      <w:pPr>
        <w:pBdr>
          <w:bottom w:val="single" w:sz="4" w:space="1" w:color="auto"/>
        </w:pBdr>
        <w:ind w:right="-1"/>
        <w:rPr>
          <w:rFonts w:ascii="VELUX Transform" w:hAnsi="VELUX Transform"/>
          <w:bCs/>
          <w:iCs/>
          <w:lang w:val="de-CH"/>
        </w:rPr>
      </w:pPr>
    </w:p>
    <w:p w14:paraId="19CC1099" w14:textId="60C071A0" w:rsidR="00BB48C1" w:rsidRPr="00C4022C" w:rsidRDefault="00BB48C1" w:rsidP="00BB48C1">
      <w:pPr>
        <w:spacing w:line="240" w:lineRule="auto"/>
        <w:ind w:right="-1"/>
        <w:textAlignment w:val="baseline"/>
        <w:rPr>
          <w:rFonts w:ascii="VELUX Transform" w:hAnsi="VELUX Transform" w:cs="Segoe UI"/>
          <w:sz w:val="18"/>
          <w:szCs w:val="18"/>
          <w:lang w:val="de-CH" w:eastAsia="zh-CN"/>
        </w:rPr>
      </w:pPr>
      <w:r w:rsidRPr="00C4022C">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C4022C" w14:paraId="6DA6FC9D" w14:textId="77777777" w:rsidTr="00BB48C1">
        <w:trPr>
          <w:trHeight w:val="1673"/>
        </w:trPr>
        <w:tc>
          <w:tcPr>
            <w:tcW w:w="6096" w:type="dxa"/>
            <w:tcBorders>
              <w:top w:val="nil"/>
              <w:left w:val="nil"/>
              <w:bottom w:val="nil"/>
              <w:right w:val="nil"/>
            </w:tcBorders>
            <w:hideMark/>
          </w:tcPr>
          <w:p w14:paraId="44A57388" w14:textId="77777777" w:rsidR="00BB48C1" w:rsidRPr="00C4022C" w:rsidRDefault="00BB48C1" w:rsidP="00BB48C1">
            <w:pPr>
              <w:spacing w:after="0" w:line="240" w:lineRule="auto"/>
              <w:ind w:right="-994"/>
              <w:rPr>
                <w:rFonts w:ascii="VELUX Transform" w:hAnsi="VELUX Transform" w:cs="Arial"/>
                <w:sz w:val="20"/>
                <w:szCs w:val="20"/>
                <w:lang w:val="de-CH"/>
              </w:rPr>
            </w:pPr>
            <w:r w:rsidRPr="00C4022C">
              <w:rPr>
                <w:rFonts w:ascii="VELUX Transform" w:hAnsi="VELUX Transform" w:cs="Arial"/>
                <w:sz w:val="20"/>
                <w:szCs w:val="20"/>
                <w:lang w:val="de-CH"/>
              </w:rPr>
              <w:t>Velux Deutschland, Österreich &amp; Schweiz</w:t>
            </w:r>
          </w:p>
          <w:p w14:paraId="1A4DF9D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Public Relations </w:t>
            </w:r>
          </w:p>
          <w:p w14:paraId="3C770B0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Maik Seete </w:t>
            </w:r>
          </w:p>
          <w:p w14:paraId="3DEF7F96"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proofErr w:type="spellStart"/>
            <w:r w:rsidRPr="00C4022C">
              <w:rPr>
                <w:rFonts w:ascii="VELUX Transform" w:hAnsi="VELUX Transform" w:cs="Arial"/>
                <w:sz w:val="20"/>
                <w:szCs w:val="20"/>
                <w:lang w:val="de-CH" w:eastAsia="zh-CN"/>
              </w:rPr>
              <w:t>Gazellenkamp</w:t>
            </w:r>
            <w:proofErr w:type="spellEnd"/>
            <w:r w:rsidRPr="00C4022C">
              <w:rPr>
                <w:rFonts w:ascii="VELUX Transform" w:hAnsi="VELUX Transform" w:cs="Arial"/>
                <w:sz w:val="20"/>
                <w:szCs w:val="20"/>
                <w:lang w:val="de-CH" w:eastAsia="zh-CN"/>
              </w:rPr>
              <w:t xml:space="preserve"> 168 </w:t>
            </w:r>
          </w:p>
          <w:p w14:paraId="27FE681F"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22502 Hamburg  </w:t>
            </w:r>
          </w:p>
          <w:p w14:paraId="65ED43CD"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Tel.: +49 (040) 5 47 07-4 66 </w:t>
            </w:r>
          </w:p>
          <w:p w14:paraId="5A4F07CE" w14:textId="539E15C0" w:rsidR="00BB48C1" w:rsidRPr="00B707E2" w:rsidRDefault="00BB48C1" w:rsidP="00BB48C1">
            <w:pPr>
              <w:spacing w:after="0" w:line="240" w:lineRule="auto"/>
              <w:ind w:right="-994"/>
              <w:textAlignment w:val="baseline"/>
              <w:rPr>
                <w:rFonts w:ascii="VELUX Transform" w:hAnsi="VELUX Transform" w:cs="Arial"/>
                <w:sz w:val="20"/>
                <w:szCs w:val="20"/>
                <w:lang w:val="fr-CH" w:eastAsia="zh-CN"/>
              </w:rPr>
            </w:pPr>
            <w:r w:rsidRPr="00B707E2">
              <w:rPr>
                <w:rFonts w:ascii="VELUX Transform" w:hAnsi="VELUX Transform" w:cs="Arial"/>
                <w:sz w:val="20"/>
                <w:szCs w:val="20"/>
                <w:lang w:val="fr-CH" w:eastAsia="zh-CN"/>
              </w:rPr>
              <w:t xml:space="preserve">Mail: </w:t>
            </w:r>
            <w:hyperlink r:id="rId12" w:history="1">
              <w:r w:rsidR="00B201C6" w:rsidRPr="00B707E2">
                <w:rPr>
                  <w:rStyle w:val="Hyperlink"/>
                  <w:rFonts w:ascii="VELUX Transform" w:hAnsi="VELUX Transform" w:cs="Arial"/>
                  <w:sz w:val="20"/>
                  <w:szCs w:val="20"/>
                  <w:lang w:val="fr-CH" w:eastAsia="zh-CN"/>
                </w:rPr>
                <w:t>maik.seete@velux.com</w:t>
              </w:r>
            </w:hyperlink>
            <w:r w:rsidRPr="00B707E2">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proofErr w:type="spellStart"/>
            <w:r w:rsidRPr="00C4022C">
              <w:rPr>
                <w:rFonts w:ascii="VELUX Transform" w:hAnsi="VELUX Transform" w:cs="Arial"/>
                <w:sz w:val="20"/>
                <w:szCs w:val="20"/>
                <w:lang w:val="de-CH" w:eastAsia="zh-CN"/>
              </w:rPr>
              <w:t>PRfact</w:t>
            </w:r>
            <w:proofErr w:type="spellEnd"/>
            <w:r w:rsidRPr="00C4022C">
              <w:rPr>
                <w:rFonts w:ascii="VELUX Transform" w:hAnsi="VELUX Transform" w:cs="Arial"/>
                <w:sz w:val="20"/>
                <w:szCs w:val="20"/>
                <w:lang w:val="de-CH" w:eastAsia="zh-CN"/>
              </w:rPr>
              <w:t xml:space="preserve"> AG </w:t>
            </w:r>
          </w:p>
          <w:p w14:paraId="74AC262F"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Samuel Bürki </w:t>
            </w:r>
          </w:p>
          <w:p w14:paraId="0B41CCB1"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Seefeldstrasse 229  </w:t>
            </w:r>
          </w:p>
          <w:p w14:paraId="76566043"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8008 Zürich  </w:t>
            </w:r>
          </w:p>
          <w:p w14:paraId="6AB7F2DB"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Telefon +41 43 322 01 10 </w:t>
            </w:r>
          </w:p>
          <w:p w14:paraId="2DECB9F7" w14:textId="2A995AEC" w:rsidR="00BB48C1" w:rsidRPr="00C4022C" w:rsidRDefault="00B74AAD" w:rsidP="00BB48C1">
            <w:pPr>
              <w:spacing w:after="0" w:line="240" w:lineRule="auto"/>
              <w:ind w:right="-994"/>
              <w:textAlignment w:val="baseline"/>
              <w:rPr>
                <w:rFonts w:ascii="VELUX Transform" w:hAnsi="VELUX Transform" w:cs="Arial"/>
                <w:sz w:val="20"/>
                <w:szCs w:val="20"/>
                <w:lang w:val="de-CH" w:eastAsia="zh-CN"/>
              </w:rPr>
            </w:pPr>
            <w:hyperlink r:id="rId13" w:history="1">
              <w:r w:rsidR="00775FE3" w:rsidRPr="00C4022C">
                <w:rPr>
                  <w:rStyle w:val="Hyperlink"/>
                  <w:rFonts w:ascii="VELUX Transform" w:hAnsi="VELUX Transform" w:cs="Arial"/>
                  <w:sz w:val="20"/>
                  <w:szCs w:val="20"/>
                  <w:lang w:val="de-CH" w:eastAsia="zh-CN"/>
                </w:rPr>
                <w:t>velux@prfact.ch</w:t>
              </w:r>
            </w:hyperlink>
          </w:p>
        </w:tc>
      </w:tr>
    </w:tbl>
    <w:p w14:paraId="3A36029B" w14:textId="77777777" w:rsidR="00BB48C1" w:rsidRPr="00C4022C"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2BCBACC7" w14:textId="77777777" w:rsidR="00AF3D3F" w:rsidRDefault="00AF3D3F" w:rsidP="00B8020A">
      <w:pPr>
        <w:spacing w:line="240" w:lineRule="auto"/>
        <w:ind w:right="-1"/>
        <w:jc w:val="both"/>
        <w:rPr>
          <w:rFonts w:ascii="VELUX Transform" w:hAnsi="VELUX Transform" w:cs="Arial"/>
          <w:b/>
          <w:bCs/>
          <w:color w:val="000000" w:themeColor="text1"/>
          <w:sz w:val="20"/>
          <w:szCs w:val="20"/>
          <w:lang w:val="de-CH"/>
        </w:rPr>
      </w:pPr>
    </w:p>
    <w:p w14:paraId="171336A3" w14:textId="43804B0B" w:rsidR="00B8020A" w:rsidRPr="00C4022C" w:rsidRDefault="00B8020A" w:rsidP="00B8020A">
      <w:pPr>
        <w:spacing w:line="240" w:lineRule="auto"/>
        <w:ind w:right="-1"/>
        <w:jc w:val="both"/>
        <w:rPr>
          <w:rFonts w:ascii="VELUX Transform" w:hAnsi="VELUX Transform" w:cs="Arial"/>
          <w:b/>
          <w:bCs/>
          <w:color w:val="000000" w:themeColor="text1"/>
          <w:sz w:val="20"/>
          <w:szCs w:val="20"/>
          <w:lang w:val="de-CH"/>
        </w:rPr>
      </w:pPr>
      <w:r w:rsidRPr="00C4022C">
        <w:rPr>
          <w:rFonts w:ascii="VELUX Transform" w:hAnsi="VELUX Transform" w:cs="Arial"/>
          <w:b/>
          <w:bCs/>
          <w:color w:val="000000" w:themeColor="text1"/>
          <w:sz w:val="20"/>
          <w:szCs w:val="20"/>
          <w:lang w:val="de-CH"/>
        </w:rPr>
        <w:t>Über die Velux Schweiz AG</w:t>
      </w:r>
    </w:p>
    <w:p w14:paraId="5723D1DF" w14:textId="77777777" w:rsidR="00B8020A" w:rsidRPr="00C4022C" w:rsidRDefault="00B8020A" w:rsidP="00B8020A">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C4022C">
        <w:rPr>
          <w:rFonts w:ascii="VELUX Transform" w:hAnsi="VELUX Transform" w:cs="Arial"/>
          <w:bCs/>
          <w:color w:val="000000" w:themeColor="text1"/>
          <w:sz w:val="20"/>
          <w:szCs w:val="20"/>
          <w:lang w:val="de-CH"/>
        </w:rPr>
        <w:t>Mitarbeiter:innen</w:t>
      </w:r>
      <w:proofErr w:type="spellEnd"/>
      <w:proofErr w:type="gramEnd"/>
      <w:r w:rsidRPr="00C4022C">
        <w:rPr>
          <w:rFonts w:ascii="VELUX Transform" w:hAnsi="VELUX Transform" w:cs="Arial"/>
          <w:bCs/>
          <w:color w:val="000000" w:themeColor="text1"/>
          <w:sz w:val="20"/>
          <w:szCs w:val="20"/>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6B1F9576" w14:textId="3C17AF67" w:rsidR="006B45CC" w:rsidRDefault="00B8020A"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2D929309" w:rsidR="00BB48C1" w:rsidRPr="00C4022C"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Weitere Informationen unter </w:t>
      </w:r>
      <w:hyperlink r:id="rId14" w:history="1">
        <w:r w:rsidRPr="00C4022C">
          <w:rPr>
            <w:rStyle w:val="Hyperlink"/>
            <w:rFonts w:ascii="VELUX Transform" w:hAnsi="VELUX Transform" w:cs="Arial"/>
            <w:bCs/>
            <w:sz w:val="20"/>
            <w:szCs w:val="20"/>
            <w:lang w:val="de-CH"/>
          </w:rPr>
          <w:t>www.velux.ch</w:t>
        </w:r>
      </w:hyperlink>
    </w:p>
    <w:p w14:paraId="04AE74BF" w14:textId="6786ECC5" w:rsidR="00565171"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Pressetexte sowie druckfähiges Bildmaterial u.v.m. stehen im Velux Presseforum unter </w:t>
      </w:r>
      <w:hyperlink r:id="rId15" w:history="1">
        <w:r w:rsidRPr="00C4022C">
          <w:rPr>
            <w:rStyle w:val="Hyperlink"/>
            <w:rFonts w:ascii="VELUX Transform" w:hAnsi="VELUX Transform" w:cs="Arial"/>
            <w:bCs/>
            <w:sz w:val="20"/>
            <w:szCs w:val="20"/>
            <w:lang w:val="de-CH"/>
          </w:rPr>
          <w:t>presse.velux.ch</w:t>
        </w:r>
      </w:hyperlink>
      <w:r w:rsidRPr="00C4022C">
        <w:rPr>
          <w:rFonts w:ascii="VELUX Transform" w:hAnsi="VELUX Transform" w:cs="Arial"/>
          <w:bCs/>
          <w:color w:val="000000" w:themeColor="text1"/>
          <w:sz w:val="20"/>
          <w:szCs w:val="20"/>
          <w:lang w:val="de-CH"/>
        </w:rPr>
        <w:t xml:space="preserve"> zum Download bereit.</w:t>
      </w:r>
    </w:p>
    <w:p w14:paraId="3E361F61" w14:textId="77777777" w:rsidR="00565171" w:rsidRDefault="00565171">
      <w:pPr>
        <w:rPr>
          <w:rFonts w:ascii="VELUX Transform" w:hAnsi="VELUX Transform" w:cs="Arial"/>
          <w:bCs/>
          <w:color w:val="000000" w:themeColor="text1"/>
          <w:sz w:val="20"/>
          <w:szCs w:val="20"/>
          <w:lang w:val="de-CH"/>
        </w:rPr>
      </w:pPr>
      <w:r>
        <w:rPr>
          <w:rFonts w:ascii="VELUX Transform" w:hAnsi="VELUX Transform" w:cs="Arial"/>
          <w:bCs/>
          <w:color w:val="000000" w:themeColor="text1"/>
          <w:sz w:val="20"/>
          <w:szCs w:val="20"/>
          <w:lang w:val="de-CH"/>
        </w:rPr>
        <w:br w:type="page"/>
      </w:r>
    </w:p>
    <w:p w14:paraId="20E40B01" w14:textId="7A2A6823" w:rsidR="007E040C" w:rsidRPr="002F6BB8" w:rsidRDefault="00565171" w:rsidP="00BB48C1">
      <w:pPr>
        <w:spacing w:line="240" w:lineRule="auto"/>
        <w:ind w:right="-1"/>
        <w:jc w:val="both"/>
        <w:rPr>
          <w:rFonts w:ascii="VELUX Transform" w:hAnsi="VELUX Transform" w:cs="Arial"/>
          <w:b/>
          <w:bCs/>
          <w:color w:val="000000" w:themeColor="text1"/>
          <w:lang w:val="de-CH"/>
        </w:rPr>
      </w:pPr>
      <w:r w:rsidRPr="002F6BB8">
        <w:rPr>
          <w:rFonts w:ascii="VELUX Transform" w:hAnsi="VELUX Transform" w:cs="Arial"/>
          <w:b/>
          <w:bCs/>
          <w:color w:val="000000" w:themeColor="text1"/>
          <w:lang w:val="de-CH"/>
        </w:rPr>
        <w:lastRenderedPageBreak/>
        <w:t>Bildmaterial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65171" w14:paraId="389D2345" w14:textId="77777777" w:rsidTr="00565171">
        <w:tc>
          <w:tcPr>
            <w:tcW w:w="9628" w:type="dxa"/>
          </w:tcPr>
          <w:p w14:paraId="16D65C3C" w14:textId="35E4BBB2" w:rsidR="00565171" w:rsidRDefault="00B74AAD" w:rsidP="00565171">
            <w:pPr>
              <w:jc w:val="center"/>
              <w:rPr>
                <w:rFonts w:ascii="VELUX Transform" w:hAnsi="VELUX Transform" w:cs="Arial"/>
                <w:bCs/>
                <w:color w:val="000000" w:themeColor="text1"/>
                <w:lang w:val="de-CH"/>
              </w:rPr>
            </w:pPr>
            <w:r>
              <w:rPr>
                <w:rFonts w:ascii="VELUX Transform" w:eastAsiaTheme="minorHAnsi" w:hAnsi="VELUX Transform" w:cs="Arial"/>
                <w:bCs/>
                <w:color w:val="000000" w:themeColor="text1"/>
                <w:sz w:val="22"/>
                <w:szCs w:val="22"/>
                <w:lang w:val="de-CH" w:eastAsia="en-US"/>
              </w:rPr>
              <w:pict w14:anchorId="40608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6pt;height:255pt">
                  <v:imagedata r:id="rId16" o:title="CH_Pfarrhaus_SECTION_page-0001" croptop="-577f" cropleft="18445f" cropright="16731f"/>
                </v:shape>
              </w:pict>
            </w:r>
          </w:p>
        </w:tc>
      </w:tr>
      <w:tr w:rsidR="00565171" w:rsidRPr="00943371" w14:paraId="73084E16" w14:textId="77777777" w:rsidTr="00565171">
        <w:tc>
          <w:tcPr>
            <w:tcW w:w="9628" w:type="dxa"/>
          </w:tcPr>
          <w:p w14:paraId="7F5ECDC0" w14:textId="69E1F75D" w:rsidR="00565171" w:rsidRDefault="00565171">
            <w:pPr>
              <w:rPr>
                <w:rFonts w:ascii="VELUX Transform" w:hAnsi="VELUX Transform" w:cs="Arial"/>
                <w:bCs/>
                <w:color w:val="000000" w:themeColor="text1"/>
                <w:lang w:val="de-CH"/>
              </w:rPr>
            </w:pPr>
            <w:r>
              <w:rPr>
                <w:rFonts w:ascii="VELUX Transform" w:hAnsi="VELUX Transform" w:cs="Arial"/>
                <w:bCs/>
                <w:color w:val="000000" w:themeColor="text1"/>
                <w:lang w:val="de-CH"/>
              </w:rPr>
              <w:t>Der Querschnitt durch das Haus zeigt das bestehende Oberlicht oberhalb der Treppe, das dank Einsatz der Velux Flachdachfenster energetisch saniert worden ist, sowie die neuen Velux Fenster im flachen Teil des Daches. Diese sorgen für natürliche Belichtung im darunterliegenden zweigeschossigen Arbeitsraum. © Vécsey*Schmidt Architekt*innen</w:t>
            </w:r>
          </w:p>
        </w:tc>
      </w:tr>
    </w:tbl>
    <w:p w14:paraId="0C448B3C" w14:textId="29B4A7DB" w:rsidR="007E040C" w:rsidRDefault="007E040C">
      <w:pPr>
        <w:rPr>
          <w:rFonts w:ascii="VELUX Transform" w:hAnsi="VELUX Transform" w:cs="Arial"/>
          <w:bCs/>
          <w:color w:val="000000" w:themeColor="text1"/>
          <w:sz w:val="20"/>
          <w:szCs w:val="20"/>
          <w:lang w:val="de-CH"/>
        </w:rPr>
      </w:pPr>
    </w:p>
    <w:p w14:paraId="12983462" w14:textId="741E5370" w:rsidR="00565171" w:rsidRDefault="00565171">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65171" w14:paraId="1C169BCE" w14:textId="77777777" w:rsidTr="00083705">
        <w:tc>
          <w:tcPr>
            <w:tcW w:w="9628" w:type="dxa"/>
          </w:tcPr>
          <w:p w14:paraId="67FAD051" w14:textId="6742994A" w:rsidR="00565171" w:rsidRDefault="00565171" w:rsidP="00083705">
            <w:pPr>
              <w:jc w:val="center"/>
              <w:rPr>
                <w:rFonts w:ascii="VELUX Transform" w:hAnsi="VELUX Transform" w:cs="Arial"/>
                <w:bCs/>
                <w:color w:val="000000" w:themeColor="text1"/>
                <w:lang w:val="de-CH"/>
              </w:rPr>
            </w:pPr>
            <w:r>
              <w:rPr>
                <w:noProof/>
                <w:lang w:val="de-CH" w:eastAsia="de-CH"/>
              </w:rPr>
              <w:drawing>
                <wp:inline distT="0" distB="0" distL="0" distR="0" wp14:anchorId="00FFA199" wp14:editId="2572DBF0">
                  <wp:extent cx="3040380" cy="2569963"/>
                  <wp:effectExtent l="0" t="0" r="762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2865" cy="2580516"/>
                          </a:xfrm>
                          <a:prstGeom prst="rect">
                            <a:avLst/>
                          </a:prstGeom>
                        </pic:spPr>
                      </pic:pic>
                    </a:graphicData>
                  </a:graphic>
                </wp:inline>
              </w:drawing>
            </w:r>
          </w:p>
        </w:tc>
      </w:tr>
      <w:tr w:rsidR="00565171" w14:paraId="54ECEA0D" w14:textId="77777777" w:rsidTr="00083705">
        <w:tc>
          <w:tcPr>
            <w:tcW w:w="9628" w:type="dxa"/>
          </w:tcPr>
          <w:p w14:paraId="2A63E24A" w14:textId="266F6273" w:rsidR="00565171" w:rsidRDefault="004078B9" w:rsidP="00083705">
            <w:pPr>
              <w:rPr>
                <w:rFonts w:ascii="VELUX Transform" w:hAnsi="VELUX Transform" w:cs="Arial"/>
                <w:bCs/>
                <w:color w:val="000000" w:themeColor="text1"/>
                <w:lang w:val="de-CH"/>
              </w:rPr>
            </w:pPr>
            <w:r>
              <w:rPr>
                <w:rFonts w:ascii="VELUX Transform" w:hAnsi="VELUX Transform" w:cs="Arial"/>
                <w:bCs/>
                <w:color w:val="000000" w:themeColor="text1"/>
                <w:lang w:val="de-CH"/>
              </w:rPr>
              <w:t>Grundriss 1. OG: Die alten Wohnräume wurden sorgfältig restauriert und dienen heute als Büros und Sitzungszimmer</w:t>
            </w:r>
            <w:r w:rsidR="00565171">
              <w:rPr>
                <w:rFonts w:ascii="VELUX Transform" w:hAnsi="VELUX Transform" w:cs="Arial"/>
                <w:bCs/>
                <w:color w:val="000000" w:themeColor="text1"/>
                <w:lang w:val="de-CH"/>
              </w:rPr>
              <w:t>. © Vécsey*Schmidt Architekt*innen</w:t>
            </w:r>
          </w:p>
        </w:tc>
      </w:tr>
    </w:tbl>
    <w:p w14:paraId="4A73E699" w14:textId="38AEA2BB" w:rsidR="00565171" w:rsidRDefault="00565171">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078B9" w14:paraId="4AEB84C4" w14:textId="77777777" w:rsidTr="00083705">
        <w:tc>
          <w:tcPr>
            <w:tcW w:w="9628" w:type="dxa"/>
          </w:tcPr>
          <w:p w14:paraId="54A14BF3" w14:textId="070B4053" w:rsidR="004078B9" w:rsidRDefault="004078B9" w:rsidP="00083705">
            <w:pPr>
              <w:jc w:val="center"/>
              <w:rPr>
                <w:rFonts w:ascii="VELUX Transform" w:hAnsi="VELUX Transform" w:cs="Arial"/>
                <w:bCs/>
                <w:color w:val="000000" w:themeColor="text1"/>
                <w:lang w:val="de-CH"/>
              </w:rPr>
            </w:pPr>
            <w:r>
              <w:rPr>
                <w:noProof/>
                <w:lang w:val="de-CH" w:eastAsia="de-CH"/>
              </w:rPr>
              <w:lastRenderedPageBreak/>
              <w:drawing>
                <wp:inline distT="0" distB="0" distL="0" distR="0" wp14:anchorId="55AF5A90" wp14:editId="69D95B7C">
                  <wp:extent cx="3284220" cy="2773223"/>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96354" cy="2783469"/>
                          </a:xfrm>
                          <a:prstGeom prst="rect">
                            <a:avLst/>
                          </a:prstGeom>
                        </pic:spPr>
                      </pic:pic>
                    </a:graphicData>
                  </a:graphic>
                </wp:inline>
              </w:drawing>
            </w:r>
          </w:p>
        </w:tc>
      </w:tr>
      <w:tr w:rsidR="004078B9" w14:paraId="6BFABF05" w14:textId="77777777" w:rsidTr="00083705">
        <w:tc>
          <w:tcPr>
            <w:tcW w:w="9628" w:type="dxa"/>
          </w:tcPr>
          <w:p w14:paraId="485124BA" w14:textId="15CB6D63" w:rsidR="004078B9" w:rsidRDefault="004078B9" w:rsidP="00083705">
            <w:pPr>
              <w:rPr>
                <w:rFonts w:ascii="VELUX Transform" w:hAnsi="VELUX Transform" w:cs="Arial"/>
                <w:bCs/>
                <w:color w:val="000000" w:themeColor="text1"/>
                <w:lang w:val="de-CH"/>
              </w:rPr>
            </w:pPr>
            <w:r>
              <w:rPr>
                <w:rFonts w:ascii="VELUX Transform" w:hAnsi="VELUX Transform" w:cs="Arial"/>
                <w:bCs/>
                <w:color w:val="000000" w:themeColor="text1"/>
                <w:lang w:val="de-CH"/>
              </w:rPr>
              <w:t>Erstes Dachgeschoss: Hinter einer verglasten Tür beginnen hier die Räumlichkeiten des Architekturbüros. Vom Eingangsbereich gelangt man in den L-förmigen, zweigeschossigen Arbeitsbereich sowie in zwei Büros. Eine Treppe neben der Teeküche und Toilette führt ins zweite Geschoss mit einer Modellbauwerkstatt und einem Sitzungszimmer. © Vécsey*Schmidt Architekt*innen</w:t>
            </w:r>
          </w:p>
        </w:tc>
      </w:tr>
    </w:tbl>
    <w:p w14:paraId="1EA5AB17" w14:textId="487A0956" w:rsidR="004078B9" w:rsidRDefault="004078B9">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078B9" w14:paraId="2FD2FACE" w14:textId="77777777" w:rsidTr="00083705">
        <w:tc>
          <w:tcPr>
            <w:tcW w:w="9628" w:type="dxa"/>
          </w:tcPr>
          <w:p w14:paraId="7E522143" w14:textId="2C458B90" w:rsidR="004078B9" w:rsidRDefault="004078B9" w:rsidP="00083705">
            <w:pPr>
              <w:jc w:val="center"/>
              <w:rPr>
                <w:rFonts w:ascii="VELUX Transform" w:hAnsi="VELUX Transform" w:cs="Arial"/>
                <w:bCs/>
                <w:color w:val="000000" w:themeColor="text1"/>
                <w:lang w:val="de-CH"/>
              </w:rPr>
            </w:pPr>
            <w:r>
              <w:rPr>
                <w:noProof/>
                <w:lang w:val="de-CH" w:eastAsia="de-CH"/>
              </w:rPr>
              <w:drawing>
                <wp:inline distT="0" distB="0" distL="0" distR="0" wp14:anchorId="0307ED01" wp14:editId="7C858AA2">
                  <wp:extent cx="2987040" cy="2690418"/>
                  <wp:effectExtent l="0" t="0" r="381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97949" cy="2700244"/>
                          </a:xfrm>
                          <a:prstGeom prst="rect">
                            <a:avLst/>
                          </a:prstGeom>
                        </pic:spPr>
                      </pic:pic>
                    </a:graphicData>
                  </a:graphic>
                </wp:inline>
              </w:drawing>
            </w:r>
          </w:p>
        </w:tc>
      </w:tr>
      <w:tr w:rsidR="004078B9" w14:paraId="4C0CA678" w14:textId="77777777" w:rsidTr="00083705">
        <w:tc>
          <w:tcPr>
            <w:tcW w:w="9628" w:type="dxa"/>
          </w:tcPr>
          <w:p w14:paraId="4BEC873A" w14:textId="0A7F4D61" w:rsidR="004078B9" w:rsidRDefault="004078B9" w:rsidP="004078B9">
            <w:pPr>
              <w:rPr>
                <w:rFonts w:ascii="VELUX Transform" w:hAnsi="VELUX Transform" w:cs="Arial"/>
                <w:bCs/>
                <w:color w:val="000000" w:themeColor="text1"/>
                <w:lang w:val="de-CH"/>
              </w:rPr>
            </w:pPr>
            <w:r>
              <w:rPr>
                <w:rFonts w:ascii="VELUX Transform" w:hAnsi="VELUX Transform" w:cs="Arial"/>
                <w:bCs/>
                <w:color w:val="000000" w:themeColor="text1"/>
                <w:lang w:val="de-CH"/>
              </w:rPr>
              <w:t xml:space="preserve">Zweites Dachgeschoss: Das Sitzungszimmer, ähnlich einer </w:t>
            </w:r>
            <w:proofErr w:type="spellStart"/>
            <w:r>
              <w:rPr>
                <w:rFonts w:ascii="VELUX Transform" w:hAnsi="VELUX Transform" w:cs="Arial"/>
                <w:bCs/>
                <w:color w:val="000000" w:themeColor="text1"/>
                <w:lang w:val="de-CH"/>
              </w:rPr>
              <w:t>Kapitätnsbürcke</w:t>
            </w:r>
            <w:proofErr w:type="spellEnd"/>
            <w:r>
              <w:rPr>
                <w:rFonts w:ascii="VELUX Transform" w:hAnsi="VELUX Transform" w:cs="Arial"/>
                <w:bCs/>
                <w:color w:val="000000" w:themeColor="text1"/>
                <w:lang w:val="de-CH"/>
              </w:rPr>
              <w:t>, gewährt Blicke in den Raum unten und auf die jahrhundertealte Dachkonstruktion. Die verglasten Wandöffnungen ins Treppenhaus tragen zur ausgewogenen Tageslichtsituation in den Räumen bei und offenbaren komplexe Raumbeziehungen. Ein enger, effizient genutzter Raum bietet Platz für Modelle und die Werkstatt. © Vécsey*Schmidt Architekt*innen</w:t>
            </w:r>
          </w:p>
        </w:tc>
      </w:tr>
    </w:tbl>
    <w:p w14:paraId="0CC50B60" w14:textId="78900D83" w:rsidR="002F6BB8" w:rsidRDefault="002F6BB8">
      <w:pPr>
        <w:rPr>
          <w:rFonts w:ascii="VELUX Transform" w:hAnsi="VELUX Transform" w:cs="Arial"/>
          <w:bCs/>
          <w:color w:val="000000" w:themeColor="text1"/>
          <w:sz w:val="20"/>
          <w:szCs w:val="20"/>
          <w:lang w:val="de-CH"/>
        </w:rPr>
      </w:pPr>
    </w:p>
    <w:p w14:paraId="49635E50" w14:textId="77777777" w:rsidR="002F6BB8" w:rsidRDefault="002F6BB8">
      <w:pPr>
        <w:rPr>
          <w:rFonts w:ascii="VELUX Transform" w:hAnsi="VELUX Transform" w:cs="Arial"/>
          <w:bCs/>
          <w:color w:val="000000" w:themeColor="text1"/>
          <w:sz w:val="20"/>
          <w:szCs w:val="20"/>
          <w:lang w:val="de-CH"/>
        </w:rPr>
      </w:pPr>
      <w:r>
        <w:rPr>
          <w:rFonts w:ascii="VELUX Transform" w:hAnsi="VELUX Transform" w:cs="Arial"/>
          <w:bCs/>
          <w:color w:val="000000" w:themeColor="text1"/>
          <w:sz w:val="20"/>
          <w:szCs w:val="20"/>
          <w:lang w:val="de-CH"/>
        </w:rPr>
        <w:br w:type="page"/>
      </w:r>
    </w:p>
    <w:p w14:paraId="0426097E" w14:textId="77777777" w:rsidR="002F6BB8" w:rsidRDefault="002F6BB8" w:rsidP="002F6BB8">
      <w:pPr>
        <w:rPr>
          <w:rFonts w:ascii="VELUX Transform" w:hAnsi="VELUX Transform"/>
          <w:lang w:val="de-CH"/>
        </w:rPr>
      </w:pPr>
    </w:p>
    <w:p w14:paraId="4246E5DD" w14:textId="77777777" w:rsidR="002F6BB8" w:rsidRDefault="002F6BB8" w:rsidP="002F6BB8">
      <w:pPr>
        <w:rPr>
          <w:rFonts w:ascii="VELUX Transform" w:hAnsi="VELUX Transform"/>
          <w:lang w:val="de-CH"/>
        </w:rPr>
      </w:pPr>
      <w:r>
        <w:rPr>
          <w:noProof/>
          <w:lang w:val="de-CH" w:eastAsia="de-CH"/>
        </w:rPr>
        <w:drawing>
          <wp:inline distT="0" distB="0" distL="0" distR="0" wp14:anchorId="100E7121" wp14:editId="1516C1E7">
            <wp:extent cx="4168140" cy="3127015"/>
            <wp:effectExtent l="0" t="0" r="381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70186" cy="3128550"/>
                    </a:xfrm>
                    <a:prstGeom prst="rect">
                      <a:avLst/>
                    </a:prstGeom>
                    <a:noFill/>
                    <a:ln>
                      <a:noFill/>
                    </a:ln>
                  </pic:spPr>
                </pic:pic>
              </a:graphicData>
            </a:graphic>
          </wp:inline>
        </w:drawing>
      </w:r>
    </w:p>
    <w:p w14:paraId="34ED26E1" w14:textId="77777777" w:rsidR="002F6BB8" w:rsidRPr="006E220B" w:rsidRDefault="002F6BB8" w:rsidP="002F6BB8">
      <w:pPr>
        <w:spacing w:after="0" w:line="240" w:lineRule="auto"/>
        <w:rPr>
          <w:lang w:val="de-DE"/>
        </w:rPr>
      </w:pPr>
      <w:r>
        <w:rPr>
          <w:rFonts w:ascii="VELUX Transform" w:hAnsi="VELUX Transform"/>
          <w:lang w:val="de-CH"/>
        </w:rPr>
        <w:t>[</w:t>
      </w:r>
      <w:r w:rsidRPr="007840B5">
        <w:rPr>
          <w:rFonts w:ascii="VELUX Transform" w:hAnsi="VELUX Transform"/>
          <w:lang w:val="de-CH"/>
        </w:rPr>
        <w:t>CH_BS-Elisabethen_IMG_1389</w:t>
      </w:r>
      <w:r w:rsidRPr="006E220B">
        <w:rPr>
          <w:lang w:val="de-DE"/>
        </w:rPr>
        <w:t>]</w:t>
      </w:r>
    </w:p>
    <w:p w14:paraId="14AD582D" w14:textId="66E7387A" w:rsidR="00B81F53" w:rsidRPr="002F6BB8" w:rsidRDefault="002F6BB8" w:rsidP="00B81F53">
      <w:pPr>
        <w:spacing w:after="0" w:line="240" w:lineRule="auto"/>
        <w:rPr>
          <w:rFonts w:ascii="VELUX Transform" w:hAnsi="VELUX Transform"/>
          <w:lang w:val="de-CH"/>
        </w:rPr>
      </w:pPr>
      <w:r w:rsidRPr="002F6BB8">
        <w:rPr>
          <w:rFonts w:ascii="VELUX Transform" w:hAnsi="VELUX Transform"/>
          <w:lang w:val="de-CH"/>
        </w:rPr>
        <w:t xml:space="preserve">Der Umbau des Pfarrhaus Elisabethen stellt eine raffinierte und stilvolle Einheit aus alt und neu dar. </w:t>
      </w:r>
      <w:r w:rsidR="00B81F53">
        <w:rPr>
          <w:rFonts w:ascii="VELUX Transform" w:hAnsi="VELUX Transform"/>
          <w:lang w:val="de-CH"/>
        </w:rPr>
        <w:t xml:space="preserve">© </w:t>
      </w:r>
      <w:r w:rsidR="00B81F53" w:rsidRPr="00B81F53">
        <w:rPr>
          <w:rFonts w:ascii="VELUX Transform" w:hAnsi="VELUX Transform"/>
          <w:lang w:val="de-CH"/>
        </w:rPr>
        <w:t>Kasia Jackowska</w:t>
      </w:r>
    </w:p>
    <w:p w14:paraId="5E060E47" w14:textId="77777777" w:rsidR="002F6BB8" w:rsidRPr="00AC3032" w:rsidRDefault="002F6BB8" w:rsidP="002F6BB8">
      <w:pPr>
        <w:pStyle w:val="StandardWeb"/>
        <w:spacing w:after="0" w:afterAutospacing="0"/>
        <w:rPr>
          <w:rFonts w:ascii="VELUX Transform" w:eastAsia="Calibri" w:hAnsi="VELUX Transform"/>
          <w:sz w:val="22"/>
          <w:szCs w:val="22"/>
          <w:lang w:eastAsia="en-US"/>
        </w:rPr>
      </w:pPr>
      <w:r w:rsidRPr="00AC3032">
        <w:rPr>
          <w:rFonts w:ascii="VELUX Transform" w:eastAsia="Calibri" w:hAnsi="VELUX Transform"/>
          <w:noProof/>
          <w:sz w:val="22"/>
          <w:szCs w:val="22"/>
        </w:rPr>
        <w:drawing>
          <wp:inline distT="0" distB="0" distL="0" distR="0" wp14:anchorId="25197643" wp14:editId="5CDABCC8">
            <wp:extent cx="4034790" cy="2689860"/>
            <wp:effectExtent l="0" t="0" r="3810" b="0"/>
            <wp:docPr id="10" name="Grafik 10" descr="Y:\Velux\5_Medienarbeit\00_Cases\13_Basel Pfarrhaus Elisabethen\02_Bildmaterial\4P2A858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Velux\5_Medienarbeit\00_Cases\13_Basel Pfarrhaus Elisabethen\02_Bildmaterial\4P2A8584 cop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34790" cy="2689860"/>
                    </a:xfrm>
                    <a:prstGeom prst="rect">
                      <a:avLst/>
                    </a:prstGeom>
                    <a:noFill/>
                    <a:ln>
                      <a:noFill/>
                    </a:ln>
                  </pic:spPr>
                </pic:pic>
              </a:graphicData>
            </a:graphic>
          </wp:inline>
        </w:drawing>
      </w:r>
    </w:p>
    <w:p w14:paraId="295EA325" w14:textId="77777777" w:rsidR="002F6BB8" w:rsidRPr="00AC3032" w:rsidRDefault="002F6BB8" w:rsidP="002F6BB8">
      <w:pPr>
        <w:pStyle w:val="StandardWeb"/>
        <w:spacing w:before="0" w:beforeAutospacing="0" w:after="0" w:afterAutospacing="0"/>
        <w:rPr>
          <w:rFonts w:ascii="VELUX Transform" w:eastAsia="Calibri" w:hAnsi="VELUX Transform"/>
          <w:sz w:val="22"/>
          <w:szCs w:val="22"/>
          <w:lang w:eastAsia="en-US"/>
        </w:rPr>
      </w:pPr>
      <w:r>
        <w:rPr>
          <w:rFonts w:ascii="VELUX Transform" w:eastAsia="Calibri" w:hAnsi="VELUX Transform"/>
          <w:sz w:val="22"/>
          <w:szCs w:val="22"/>
          <w:lang w:eastAsia="en-US"/>
        </w:rPr>
        <w:t>[</w:t>
      </w:r>
      <w:r w:rsidRPr="00AC3032">
        <w:rPr>
          <w:rFonts w:ascii="VELUX Transform" w:eastAsia="Calibri" w:hAnsi="VELUX Transform"/>
          <w:sz w:val="22"/>
          <w:szCs w:val="22"/>
          <w:lang w:eastAsia="en-US"/>
        </w:rPr>
        <w:t xml:space="preserve">4P2A8584 </w:t>
      </w:r>
      <w:proofErr w:type="spellStart"/>
      <w:r w:rsidRPr="00AC3032">
        <w:rPr>
          <w:rFonts w:ascii="VELUX Transform" w:eastAsia="Calibri" w:hAnsi="VELUX Transform"/>
          <w:sz w:val="22"/>
          <w:szCs w:val="22"/>
          <w:lang w:eastAsia="en-US"/>
        </w:rPr>
        <w:t>copy</w:t>
      </w:r>
      <w:proofErr w:type="spellEnd"/>
      <w:r>
        <w:rPr>
          <w:rFonts w:ascii="VELUX Transform" w:eastAsia="Calibri" w:hAnsi="VELUX Transform"/>
          <w:sz w:val="22"/>
          <w:szCs w:val="22"/>
          <w:lang w:eastAsia="en-US"/>
        </w:rPr>
        <w:t>]</w:t>
      </w:r>
    </w:p>
    <w:p w14:paraId="0D08E050" w14:textId="4F6EA10C" w:rsidR="00B81F53" w:rsidRPr="002F6BB8" w:rsidRDefault="002F6BB8" w:rsidP="00B81F53">
      <w:pPr>
        <w:pStyle w:val="StandardWeb"/>
        <w:spacing w:before="0" w:beforeAutospacing="0" w:after="0" w:afterAutospacing="0"/>
        <w:rPr>
          <w:rFonts w:ascii="VELUX Transform" w:hAnsi="VELUX Transform"/>
        </w:rPr>
      </w:pPr>
      <w:r w:rsidRPr="002F6BB8">
        <w:rPr>
          <w:rFonts w:ascii="VELUX Transform" w:eastAsia="Calibri" w:hAnsi="VELUX Transform"/>
          <w:sz w:val="22"/>
          <w:szCs w:val="22"/>
          <w:lang w:eastAsia="en-US"/>
        </w:rPr>
        <w:t xml:space="preserve">Der Dachstuhl versprüht eine einzigartige Atmosphäre. </w:t>
      </w:r>
      <w:r w:rsidR="00B81F53" w:rsidRPr="00104F38">
        <w:rPr>
          <w:rFonts w:ascii="VELUX Transform" w:eastAsia="Calibri" w:hAnsi="VELUX Transform"/>
          <w:sz w:val="22"/>
          <w:szCs w:val="22"/>
          <w:lang w:eastAsia="en-US"/>
        </w:rPr>
        <w:t>© Kasia Jackowska</w:t>
      </w:r>
    </w:p>
    <w:p w14:paraId="1EE2B070" w14:textId="77777777" w:rsidR="002F6BB8" w:rsidRPr="00B81F53" w:rsidRDefault="002F6BB8" w:rsidP="002F6BB8">
      <w:pPr>
        <w:pStyle w:val="StandardWeb"/>
        <w:spacing w:before="0" w:beforeAutospacing="0" w:after="0" w:afterAutospacing="0"/>
        <w:rPr>
          <w:rFonts w:ascii="VELUX Transform" w:eastAsia="Calibri" w:hAnsi="VELUX Transform"/>
          <w:sz w:val="22"/>
          <w:szCs w:val="22"/>
          <w:lang w:eastAsia="en-US"/>
        </w:rPr>
      </w:pPr>
    </w:p>
    <w:p w14:paraId="799787BC" w14:textId="77777777" w:rsidR="002F6BB8" w:rsidRDefault="002F6BB8" w:rsidP="002F6BB8">
      <w:pPr>
        <w:pStyle w:val="StandardWeb"/>
        <w:spacing w:before="0" w:beforeAutospacing="0" w:after="0" w:afterAutospacing="0"/>
        <w:rPr>
          <w:rFonts w:ascii="VELUX Transform" w:eastAsia="Calibri" w:hAnsi="VELUX Transform"/>
          <w:i/>
          <w:sz w:val="22"/>
          <w:szCs w:val="22"/>
          <w:lang w:eastAsia="en-US"/>
        </w:rPr>
      </w:pPr>
      <w:r>
        <w:rPr>
          <w:noProof/>
        </w:rPr>
        <w:lastRenderedPageBreak/>
        <w:drawing>
          <wp:inline distT="0" distB="0" distL="0" distR="0" wp14:anchorId="4E8939B2" wp14:editId="017730DE">
            <wp:extent cx="2577998" cy="343662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3398" cy="3443819"/>
                    </a:xfrm>
                    <a:prstGeom prst="rect">
                      <a:avLst/>
                    </a:prstGeom>
                    <a:noFill/>
                    <a:ln>
                      <a:noFill/>
                    </a:ln>
                  </pic:spPr>
                </pic:pic>
              </a:graphicData>
            </a:graphic>
          </wp:inline>
        </w:drawing>
      </w:r>
    </w:p>
    <w:p w14:paraId="453F2956" w14:textId="77777777" w:rsidR="002F6BB8" w:rsidRDefault="002F6BB8" w:rsidP="002F6BB8">
      <w:pPr>
        <w:pStyle w:val="StandardWeb"/>
        <w:spacing w:before="0" w:beforeAutospacing="0" w:after="0" w:afterAutospacing="0"/>
        <w:rPr>
          <w:rFonts w:ascii="VELUX Transform" w:eastAsia="Calibri" w:hAnsi="VELUX Transform"/>
          <w:sz w:val="22"/>
          <w:szCs w:val="22"/>
          <w:lang w:eastAsia="en-US"/>
        </w:rPr>
      </w:pPr>
      <w:r>
        <w:rPr>
          <w:rFonts w:ascii="VELUX Transform" w:eastAsia="Calibri" w:hAnsi="VELUX Transform"/>
          <w:sz w:val="22"/>
          <w:szCs w:val="22"/>
          <w:lang w:eastAsia="en-US"/>
        </w:rPr>
        <w:t>[</w:t>
      </w:r>
      <w:r w:rsidRPr="00236CB7">
        <w:rPr>
          <w:rFonts w:ascii="VELUX Transform" w:eastAsia="Calibri" w:hAnsi="VELUX Transform"/>
          <w:sz w:val="22"/>
          <w:szCs w:val="22"/>
          <w:lang w:eastAsia="en-US"/>
        </w:rPr>
        <w:t>CH_BS-Elisabethen_IMG_1367</w:t>
      </w:r>
      <w:r>
        <w:rPr>
          <w:rFonts w:ascii="VELUX Transform" w:eastAsia="Calibri" w:hAnsi="VELUX Transform"/>
          <w:sz w:val="22"/>
          <w:szCs w:val="22"/>
          <w:lang w:eastAsia="en-US"/>
        </w:rPr>
        <w:t>]</w:t>
      </w:r>
    </w:p>
    <w:p w14:paraId="28921AF4" w14:textId="69A5748D" w:rsidR="00B81F53" w:rsidRDefault="002F6BB8" w:rsidP="00104F38">
      <w:pPr>
        <w:pStyle w:val="StandardWeb"/>
        <w:spacing w:before="0" w:beforeAutospacing="0" w:after="0" w:afterAutospacing="0"/>
        <w:rPr>
          <w:rFonts w:ascii="VELUX Transform" w:hAnsi="VELUX Transform"/>
        </w:rPr>
      </w:pPr>
      <w:r w:rsidRPr="002F6BB8">
        <w:rPr>
          <w:rFonts w:ascii="VELUX Transform" w:eastAsia="Calibri" w:hAnsi="VELUX Transform"/>
          <w:sz w:val="22"/>
          <w:szCs w:val="22"/>
          <w:lang w:eastAsia="en-US"/>
        </w:rPr>
        <w:t>Dank verglasten Wandöffnungen profitiert das Sitzungszimmer unter dem Dach vom indirekten Tageslicht aus den umliegenden Räumen.</w:t>
      </w:r>
      <w:r w:rsidR="00104F38">
        <w:rPr>
          <w:rFonts w:ascii="VELUX Transform" w:eastAsia="Calibri" w:hAnsi="VELUX Transform"/>
          <w:sz w:val="22"/>
          <w:szCs w:val="22"/>
          <w:lang w:eastAsia="en-US"/>
        </w:rPr>
        <w:t xml:space="preserve"> </w:t>
      </w:r>
      <w:r w:rsidR="00B81F53" w:rsidRPr="00104F38">
        <w:rPr>
          <w:rFonts w:ascii="VELUX Transform" w:eastAsia="Calibri" w:hAnsi="VELUX Transform"/>
          <w:sz w:val="22"/>
          <w:szCs w:val="22"/>
          <w:lang w:eastAsia="en-US"/>
        </w:rPr>
        <w:t>© Kasia Jackowska</w:t>
      </w:r>
    </w:p>
    <w:p w14:paraId="0B7544AE" w14:textId="77777777" w:rsidR="00104F38" w:rsidRPr="002F6BB8" w:rsidRDefault="00104F38" w:rsidP="00104F38">
      <w:pPr>
        <w:pStyle w:val="StandardWeb"/>
        <w:spacing w:before="0" w:beforeAutospacing="0" w:after="0" w:afterAutospacing="0"/>
        <w:rPr>
          <w:rFonts w:ascii="VELUX Transform" w:hAnsi="VELUX Transform"/>
        </w:rPr>
      </w:pPr>
    </w:p>
    <w:p w14:paraId="3F7AEE8F" w14:textId="77777777" w:rsidR="002F6BB8" w:rsidRDefault="002F6BB8" w:rsidP="002F6BB8">
      <w:pPr>
        <w:pStyle w:val="StandardWeb"/>
        <w:spacing w:before="0" w:beforeAutospacing="0" w:after="0" w:afterAutospacing="0"/>
        <w:rPr>
          <w:rFonts w:ascii="VELUX Transform" w:eastAsia="Calibri" w:hAnsi="VELUX Transform"/>
          <w:i/>
          <w:sz w:val="22"/>
          <w:szCs w:val="22"/>
          <w:lang w:eastAsia="en-US"/>
        </w:rPr>
      </w:pPr>
      <w:r>
        <w:rPr>
          <w:noProof/>
        </w:rPr>
        <w:drawing>
          <wp:inline distT="0" distB="0" distL="0" distR="0" wp14:anchorId="549A67E6" wp14:editId="4290C5B0">
            <wp:extent cx="2301240" cy="3451860"/>
            <wp:effectExtent l="0" t="0" r="381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1240" cy="3451860"/>
                    </a:xfrm>
                    <a:prstGeom prst="rect">
                      <a:avLst/>
                    </a:prstGeom>
                    <a:noFill/>
                    <a:ln>
                      <a:noFill/>
                    </a:ln>
                  </pic:spPr>
                </pic:pic>
              </a:graphicData>
            </a:graphic>
          </wp:inline>
        </w:drawing>
      </w:r>
    </w:p>
    <w:p w14:paraId="6A1EBDDC" w14:textId="77777777" w:rsidR="002F6BB8" w:rsidRDefault="002F6BB8" w:rsidP="002F6BB8">
      <w:pPr>
        <w:pStyle w:val="StandardWeb"/>
        <w:spacing w:before="0" w:beforeAutospacing="0" w:after="0" w:afterAutospacing="0"/>
        <w:rPr>
          <w:rFonts w:ascii="VELUX Transform" w:eastAsia="Calibri" w:hAnsi="VELUX Transform"/>
          <w:sz w:val="22"/>
          <w:szCs w:val="22"/>
          <w:lang w:eastAsia="en-US"/>
        </w:rPr>
      </w:pPr>
      <w:r w:rsidRPr="003D0E1D">
        <w:rPr>
          <w:rFonts w:ascii="VELUX Transform" w:eastAsia="Calibri" w:hAnsi="VELUX Transform"/>
          <w:sz w:val="22"/>
          <w:szCs w:val="22"/>
          <w:lang w:eastAsia="en-US"/>
        </w:rPr>
        <w:t>[CH_BS-Elisabethen_4P2A8668]</w:t>
      </w:r>
    </w:p>
    <w:p w14:paraId="2220EA7B" w14:textId="1A6075EF" w:rsidR="00B81F53" w:rsidRDefault="002F6BB8" w:rsidP="00003180">
      <w:pPr>
        <w:pStyle w:val="StandardWeb"/>
        <w:spacing w:before="0" w:beforeAutospacing="0" w:after="0" w:afterAutospacing="0"/>
        <w:rPr>
          <w:rFonts w:ascii="VELUX Transform" w:eastAsia="Calibri" w:hAnsi="VELUX Transform"/>
          <w:sz w:val="22"/>
          <w:szCs w:val="22"/>
          <w:lang w:eastAsia="en-US"/>
        </w:rPr>
      </w:pPr>
      <w:r w:rsidRPr="002F6BB8">
        <w:rPr>
          <w:rFonts w:ascii="VELUX Transform" w:eastAsia="Calibri" w:hAnsi="VELUX Transform"/>
          <w:sz w:val="22"/>
          <w:szCs w:val="22"/>
          <w:lang w:eastAsia="en-US"/>
        </w:rPr>
        <w:lastRenderedPageBreak/>
        <w:t>Die Velux Dachfenster sorgen für grosszügigen und optimalen Lichteinfall.</w:t>
      </w:r>
      <w:r w:rsidR="00003180">
        <w:rPr>
          <w:rFonts w:ascii="VELUX Transform" w:eastAsia="Calibri" w:hAnsi="VELUX Transform"/>
          <w:sz w:val="22"/>
          <w:szCs w:val="22"/>
          <w:lang w:eastAsia="en-US"/>
        </w:rPr>
        <w:t xml:space="preserve"> </w:t>
      </w:r>
      <w:r w:rsidR="00B81F53" w:rsidRPr="00003180">
        <w:rPr>
          <w:rFonts w:ascii="VELUX Transform" w:eastAsia="Calibri" w:hAnsi="VELUX Transform"/>
          <w:sz w:val="22"/>
          <w:szCs w:val="22"/>
          <w:lang w:eastAsia="en-US"/>
        </w:rPr>
        <w:t>© Kasia Jackowska</w:t>
      </w:r>
    </w:p>
    <w:p w14:paraId="01991B2F" w14:textId="77777777" w:rsidR="00003180" w:rsidRPr="002F6BB8" w:rsidRDefault="00003180" w:rsidP="00003180">
      <w:pPr>
        <w:pStyle w:val="StandardWeb"/>
        <w:spacing w:before="0" w:beforeAutospacing="0" w:after="0" w:afterAutospacing="0"/>
        <w:rPr>
          <w:rFonts w:ascii="VELUX Transform" w:hAnsi="VELUX Transform"/>
        </w:rPr>
      </w:pPr>
    </w:p>
    <w:p w14:paraId="55D710BF" w14:textId="77777777" w:rsidR="002F6BB8" w:rsidRDefault="002F6BB8" w:rsidP="002F6BB8">
      <w:pPr>
        <w:pStyle w:val="StandardWeb"/>
        <w:spacing w:before="0" w:beforeAutospacing="0" w:after="0" w:afterAutospacing="0"/>
        <w:rPr>
          <w:rFonts w:ascii="VELUX Transform" w:eastAsia="Calibri" w:hAnsi="VELUX Transform"/>
          <w:i/>
          <w:sz w:val="22"/>
          <w:szCs w:val="22"/>
          <w:lang w:eastAsia="en-US"/>
        </w:rPr>
      </w:pPr>
      <w:r>
        <w:rPr>
          <w:noProof/>
        </w:rPr>
        <w:drawing>
          <wp:inline distT="0" distB="0" distL="0" distR="0" wp14:anchorId="46FCBBCA" wp14:editId="68BD1FD4">
            <wp:extent cx="2508885" cy="3345180"/>
            <wp:effectExtent l="0" t="0" r="5715" b="762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9019" cy="3345359"/>
                    </a:xfrm>
                    <a:prstGeom prst="rect">
                      <a:avLst/>
                    </a:prstGeom>
                    <a:noFill/>
                    <a:ln>
                      <a:noFill/>
                    </a:ln>
                  </pic:spPr>
                </pic:pic>
              </a:graphicData>
            </a:graphic>
          </wp:inline>
        </w:drawing>
      </w:r>
    </w:p>
    <w:p w14:paraId="36AA5DFB" w14:textId="77777777" w:rsidR="002F6BB8" w:rsidRDefault="002F6BB8" w:rsidP="002F6BB8">
      <w:pPr>
        <w:pStyle w:val="StandardWeb"/>
        <w:spacing w:before="0" w:beforeAutospacing="0" w:after="0" w:afterAutospacing="0"/>
        <w:rPr>
          <w:rFonts w:ascii="VELUX Transform" w:eastAsia="Calibri" w:hAnsi="VELUX Transform"/>
          <w:sz w:val="22"/>
          <w:szCs w:val="22"/>
          <w:lang w:eastAsia="en-US"/>
        </w:rPr>
      </w:pPr>
      <w:r w:rsidRPr="00236CB7">
        <w:rPr>
          <w:rFonts w:ascii="VELUX Transform" w:eastAsia="Calibri" w:hAnsi="VELUX Transform"/>
          <w:sz w:val="22"/>
          <w:szCs w:val="22"/>
          <w:lang w:eastAsia="en-US"/>
        </w:rPr>
        <w:t>[IMG_1241]</w:t>
      </w:r>
    </w:p>
    <w:p w14:paraId="64D5533D" w14:textId="69B486E1" w:rsidR="00B81F53" w:rsidRPr="002F6BB8" w:rsidRDefault="002F6BB8" w:rsidP="00003180">
      <w:pPr>
        <w:pStyle w:val="StandardWeb"/>
        <w:spacing w:before="0" w:beforeAutospacing="0" w:after="0" w:afterAutospacing="0"/>
        <w:rPr>
          <w:rFonts w:ascii="VELUX Transform" w:hAnsi="VELUX Transform"/>
        </w:rPr>
      </w:pPr>
      <w:r w:rsidRPr="002F6BB8">
        <w:rPr>
          <w:rFonts w:ascii="VELUX Transform" w:eastAsia="Calibri" w:hAnsi="VELUX Transform"/>
          <w:sz w:val="22"/>
          <w:szCs w:val="22"/>
          <w:lang w:eastAsia="en-US"/>
        </w:rPr>
        <w:t xml:space="preserve">Die Wahl mehrerer kleiner Fenster in die bereits bestehenden Öffnungen entsprach der Logik des Umbaus und gewährleistet genügend Tageslichtzufuhr. </w:t>
      </w:r>
      <w:r w:rsidR="00B81F53" w:rsidRPr="00003180">
        <w:rPr>
          <w:rFonts w:ascii="VELUX Transform" w:eastAsia="Calibri" w:hAnsi="VELUX Transform"/>
          <w:sz w:val="22"/>
          <w:szCs w:val="22"/>
          <w:lang w:eastAsia="en-US"/>
        </w:rPr>
        <w:t>© Kasia Jackowska</w:t>
      </w:r>
    </w:p>
    <w:p w14:paraId="21C38516" w14:textId="77777777" w:rsidR="00B81F53" w:rsidRPr="002F6BB8" w:rsidRDefault="00B81F53" w:rsidP="002F6BB8">
      <w:pPr>
        <w:pStyle w:val="StandardWeb"/>
        <w:spacing w:before="0" w:beforeAutospacing="0" w:after="0" w:afterAutospacing="0"/>
        <w:rPr>
          <w:rFonts w:ascii="VELUX Transform" w:eastAsia="Calibri" w:hAnsi="VELUX Transform"/>
          <w:sz w:val="22"/>
          <w:szCs w:val="22"/>
          <w:lang w:eastAsia="en-US"/>
        </w:rPr>
      </w:pPr>
    </w:p>
    <w:p w14:paraId="31C89F32" w14:textId="77777777" w:rsidR="004078B9" w:rsidRDefault="004078B9">
      <w:pPr>
        <w:rPr>
          <w:rFonts w:ascii="VELUX Transform" w:hAnsi="VELUX Transform" w:cs="Arial"/>
          <w:bCs/>
          <w:color w:val="000000" w:themeColor="text1"/>
          <w:sz w:val="20"/>
          <w:szCs w:val="20"/>
          <w:lang w:val="de-CH"/>
        </w:rPr>
      </w:pPr>
    </w:p>
    <w:p w14:paraId="2EFA7A0A" w14:textId="77777777" w:rsidR="004078B9" w:rsidRPr="00C4022C" w:rsidRDefault="004078B9">
      <w:pPr>
        <w:rPr>
          <w:rFonts w:ascii="VELUX Transform" w:hAnsi="VELUX Transform" w:cs="Arial"/>
          <w:bCs/>
          <w:color w:val="000000" w:themeColor="text1"/>
          <w:sz w:val="20"/>
          <w:szCs w:val="20"/>
          <w:lang w:val="de-CH"/>
        </w:rPr>
      </w:pPr>
    </w:p>
    <w:sectPr w:rsidR="004078B9" w:rsidRPr="00C4022C" w:rsidSect="00ED5DEF">
      <w:headerReference w:type="default" r:id="rId25"/>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1ED6" w14:textId="77777777" w:rsidR="000B4021" w:rsidRDefault="000B4021" w:rsidP="00CA7A7C">
      <w:pPr>
        <w:spacing w:after="0" w:line="240" w:lineRule="auto"/>
      </w:pPr>
      <w:r>
        <w:separator/>
      </w:r>
    </w:p>
  </w:endnote>
  <w:endnote w:type="continuationSeparator" w:id="0">
    <w:p w14:paraId="007A4071" w14:textId="77777777" w:rsidR="000B4021" w:rsidRDefault="000B4021"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VELUX Transform">
    <w:altName w:val="Calibri"/>
    <w:panose1 w:val="00000000000000000000"/>
    <w:charset w:val="00"/>
    <w:family w:val="modern"/>
    <w:notTrueType/>
    <w:pitch w:val="variable"/>
    <w:sig w:usb0="800002EF" w:usb1="0000003B"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FA96" w14:textId="77777777" w:rsidR="000B4021" w:rsidRDefault="000B4021" w:rsidP="00CA7A7C">
      <w:pPr>
        <w:spacing w:after="0" w:line="240" w:lineRule="auto"/>
      </w:pPr>
      <w:r>
        <w:separator/>
      </w:r>
    </w:p>
  </w:footnote>
  <w:footnote w:type="continuationSeparator" w:id="0">
    <w:p w14:paraId="3F8FE372" w14:textId="77777777" w:rsidR="000B4021" w:rsidRDefault="000B4021"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76689D08" w:rsidR="00CA7A7C" w:rsidRDefault="00CA7A7C" w:rsidP="00BB48C1">
    <w:pPr>
      <w:tabs>
        <w:tab w:val="center" w:pos="4513"/>
        <w:tab w:val="right" w:pos="9026"/>
        <w:tab w:val="right" w:pos="9360"/>
      </w:tabs>
      <w:spacing w:after="0" w:line="240" w:lineRule="auto"/>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BB48C1">
      <w:t xml:space="preserve"> </w:t>
    </w:r>
    <w:r w:rsidR="00BB48C1" w:rsidRPr="00BB48C1">
      <w:rPr>
        <w:rFonts w:ascii="VELUX Transform" w:hAnsi="VELUX Transform"/>
        <w:noProof/>
        <w:sz w:val="20"/>
        <w:lang w:val="de-CH" w:eastAsia="de-CH"/>
      </w:rPr>
      <w:t xml:space="preserve">Velux Objektbericht – </w:t>
    </w:r>
    <w:r w:rsidR="006B45CC">
      <w:rPr>
        <w:rFonts w:ascii="VELUX Transform" w:hAnsi="VELUX Transform"/>
        <w:noProof/>
        <w:sz w:val="20"/>
        <w:lang w:val="de-CH" w:eastAsia="de-CH"/>
      </w:rPr>
      <w:t>Pfarrhaus Elisabethen Basel</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32CE2"/>
    <w:multiLevelType w:val="hybridMultilevel"/>
    <w:tmpl w:val="9A08CC5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6" w:nlCheck="1" w:checkStyle="0"/>
  <w:activeWritingStyle w:appName="MSWord" w:lang="de-CH" w:vendorID="64" w:dllVersion="0" w:nlCheck="1" w:checkStyle="0"/>
  <w:activeWritingStyle w:appName="MSWord" w:lang="fr-CH" w:vendorID="64" w:dllVersion="0" w:nlCheck="1" w:checkStyle="0"/>
  <w:activeWritingStyle w:appName="MSWord" w:lang="de-CH" w:vendorID="64" w:dllVersion="131078" w:nlCheck="1" w:checkStyle="0"/>
  <w:activeWritingStyle w:appName="MSWord" w:lang="fr-CH" w:vendorID="64" w:dllVersion="131078" w:nlCheck="1" w:checkStyle="0"/>
  <w:proofState w:spelling="clean" w:grammar="clean"/>
  <w:defaultTabStop w:val="1304"/>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3180"/>
    <w:rsid w:val="0001175D"/>
    <w:rsid w:val="00014934"/>
    <w:rsid w:val="0002549B"/>
    <w:rsid w:val="0003401A"/>
    <w:rsid w:val="00034504"/>
    <w:rsid w:val="00051E4E"/>
    <w:rsid w:val="00051F42"/>
    <w:rsid w:val="000A419A"/>
    <w:rsid w:val="000B4021"/>
    <w:rsid w:val="000D70D0"/>
    <w:rsid w:val="000E2750"/>
    <w:rsid w:val="00104F38"/>
    <w:rsid w:val="001274DB"/>
    <w:rsid w:val="00127832"/>
    <w:rsid w:val="00146B3C"/>
    <w:rsid w:val="00174345"/>
    <w:rsid w:val="0017551E"/>
    <w:rsid w:val="00180C27"/>
    <w:rsid w:val="00182F97"/>
    <w:rsid w:val="001C121C"/>
    <w:rsid w:val="001C5F51"/>
    <w:rsid w:val="002078E9"/>
    <w:rsid w:val="00216C91"/>
    <w:rsid w:val="0023281E"/>
    <w:rsid w:val="002328C3"/>
    <w:rsid w:val="00236CB7"/>
    <w:rsid w:val="0024746B"/>
    <w:rsid w:val="002551CA"/>
    <w:rsid w:val="002574FB"/>
    <w:rsid w:val="00260C7F"/>
    <w:rsid w:val="0028736F"/>
    <w:rsid w:val="0029059D"/>
    <w:rsid w:val="00290F12"/>
    <w:rsid w:val="00295FB4"/>
    <w:rsid w:val="002C0E4C"/>
    <w:rsid w:val="002C3254"/>
    <w:rsid w:val="002F6BB8"/>
    <w:rsid w:val="003637F6"/>
    <w:rsid w:val="00367E31"/>
    <w:rsid w:val="00386983"/>
    <w:rsid w:val="00397F13"/>
    <w:rsid w:val="003A3BA5"/>
    <w:rsid w:val="003C5CC3"/>
    <w:rsid w:val="003D0E1D"/>
    <w:rsid w:val="003D1494"/>
    <w:rsid w:val="003E041E"/>
    <w:rsid w:val="003E3EA3"/>
    <w:rsid w:val="003F52B3"/>
    <w:rsid w:val="00407261"/>
    <w:rsid w:val="004078B9"/>
    <w:rsid w:val="00450B04"/>
    <w:rsid w:val="00494FB0"/>
    <w:rsid w:val="00495F86"/>
    <w:rsid w:val="004B3702"/>
    <w:rsid w:val="004E3A06"/>
    <w:rsid w:val="005053BE"/>
    <w:rsid w:val="0054022B"/>
    <w:rsid w:val="0054609F"/>
    <w:rsid w:val="005529BA"/>
    <w:rsid w:val="005614BB"/>
    <w:rsid w:val="00565171"/>
    <w:rsid w:val="00585006"/>
    <w:rsid w:val="005B4EEB"/>
    <w:rsid w:val="0061433F"/>
    <w:rsid w:val="0062010A"/>
    <w:rsid w:val="00623D8E"/>
    <w:rsid w:val="00627FCE"/>
    <w:rsid w:val="00633DF7"/>
    <w:rsid w:val="0063469F"/>
    <w:rsid w:val="0064623B"/>
    <w:rsid w:val="00656AAB"/>
    <w:rsid w:val="00656D58"/>
    <w:rsid w:val="00675A7A"/>
    <w:rsid w:val="006B45CC"/>
    <w:rsid w:val="006B57E6"/>
    <w:rsid w:val="006D6B2F"/>
    <w:rsid w:val="006E220B"/>
    <w:rsid w:val="00720CEE"/>
    <w:rsid w:val="00725EB4"/>
    <w:rsid w:val="00731A4F"/>
    <w:rsid w:val="00741FF3"/>
    <w:rsid w:val="00746AB1"/>
    <w:rsid w:val="00757D68"/>
    <w:rsid w:val="00763B6B"/>
    <w:rsid w:val="00767F2D"/>
    <w:rsid w:val="00775FE3"/>
    <w:rsid w:val="007840B5"/>
    <w:rsid w:val="00784774"/>
    <w:rsid w:val="007A63F3"/>
    <w:rsid w:val="007B447A"/>
    <w:rsid w:val="007C6D60"/>
    <w:rsid w:val="007E040C"/>
    <w:rsid w:val="007E0529"/>
    <w:rsid w:val="007F7A28"/>
    <w:rsid w:val="00807EB1"/>
    <w:rsid w:val="00815273"/>
    <w:rsid w:val="008329AE"/>
    <w:rsid w:val="008718B3"/>
    <w:rsid w:val="00877AE8"/>
    <w:rsid w:val="008A0986"/>
    <w:rsid w:val="008A54B5"/>
    <w:rsid w:val="008D1E2B"/>
    <w:rsid w:val="00907926"/>
    <w:rsid w:val="00912BB6"/>
    <w:rsid w:val="00943371"/>
    <w:rsid w:val="00945E8C"/>
    <w:rsid w:val="009715DA"/>
    <w:rsid w:val="00A44E0B"/>
    <w:rsid w:val="00A62772"/>
    <w:rsid w:val="00A75EC0"/>
    <w:rsid w:val="00A94EF1"/>
    <w:rsid w:val="00AC3032"/>
    <w:rsid w:val="00AF26D4"/>
    <w:rsid w:val="00AF3D3F"/>
    <w:rsid w:val="00AF4196"/>
    <w:rsid w:val="00AF584C"/>
    <w:rsid w:val="00B201C6"/>
    <w:rsid w:val="00B32DB0"/>
    <w:rsid w:val="00B67F2C"/>
    <w:rsid w:val="00B707E2"/>
    <w:rsid w:val="00B74AAD"/>
    <w:rsid w:val="00B8020A"/>
    <w:rsid w:val="00B81F53"/>
    <w:rsid w:val="00B87FDA"/>
    <w:rsid w:val="00BA0A81"/>
    <w:rsid w:val="00BB4499"/>
    <w:rsid w:val="00BB48C1"/>
    <w:rsid w:val="00BC47BB"/>
    <w:rsid w:val="00BD2568"/>
    <w:rsid w:val="00BE2527"/>
    <w:rsid w:val="00BE5A60"/>
    <w:rsid w:val="00BE6CB3"/>
    <w:rsid w:val="00C056B2"/>
    <w:rsid w:val="00C12F97"/>
    <w:rsid w:val="00C4022C"/>
    <w:rsid w:val="00C7011A"/>
    <w:rsid w:val="00C93288"/>
    <w:rsid w:val="00C97C1A"/>
    <w:rsid w:val="00CA7A7C"/>
    <w:rsid w:val="00CD39E7"/>
    <w:rsid w:val="00CD6976"/>
    <w:rsid w:val="00D03723"/>
    <w:rsid w:val="00D46446"/>
    <w:rsid w:val="00D50D61"/>
    <w:rsid w:val="00D60F3C"/>
    <w:rsid w:val="00D67213"/>
    <w:rsid w:val="00D802AD"/>
    <w:rsid w:val="00D86CB6"/>
    <w:rsid w:val="00DA7B90"/>
    <w:rsid w:val="00DC1777"/>
    <w:rsid w:val="00DD67D9"/>
    <w:rsid w:val="00E03190"/>
    <w:rsid w:val="00E415DE"/>
    <w:rsid w:val="00E629D1"/>
    <w:rsid w:val="00E70498"/>
    <w:rsid w:val="00E75733"/>
    <w:rsid w:val="00E95E6A"/>
    <w:rsid w:val="00EA36A6"/>
    <w:rsid w:val="00EB1484"/>
    <w:rsid w:val="00EC3E7C"/>
    <w:rsid w:val="00ED5DEF"/>
    <w:rsid w:val="00F40751"/>
    <w:rsid w:val="00F5047B"/>
    <w:rsid w:val="00F50AFD"/>
    <w:rsid w:val="00F65CC4"/>
    <w:rsid w:val="00F93169"/>
    <w:rsid w:val="00FC313C"/>
    <w:rsid w:val="00FE083D"/>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F4CAF38"/>
  <w15:chartTrackingRefBased/>
  <w15:docId w15:val="{A7BA52C4-CAD2-4A83-B9B5-27BEA70D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F6BB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7E040C"/>
    <w:pPr>
      <w:spacing w:after="0" w:line="360" w:lineRule="auto"/>
      <w:ind w:left="720"/>
      <w:contextualSpacing/>
    </w:pPr>
    <w:rPr>
      <w:rFonts w:ascii="Arial" w:eastAsia="Times New Roman" w:hAnsi="Arial" w:cs="Times New Roman"/>
      <w:szCs w:val="24"/>
      <w:lang w:val="de-DE" w:eastAsia="de-DE"/>
    </w:rPr>
  </w:style>
  <w:style w:type="character" w:customStyle="1" w:styleId="normaltextrun">
    <w:name w:val="normaltextrun"/>
    <w:basedOn w:val="Absatz-Standardschriftart"/>
    <w:rsid w:val="007E040C"/>
  </w:style>
  <w:style w:type="paragraph" w:styleId="Sprechblasentext">
    <w:name w:val="Balloon Text"/>
    <w:basedOn w:val="Standard"/>
    <w:link w:val="SprechblasentextZchn"/>
    <w:uiPriority w:val="99"/>
    <w:semiHidden/>
    <w:unhideWhenUsed/>
    <w:rsid w:val="002328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81E"/>
    <w:rPr>
      <w:rFonts w:ascii="Segoe UI" w:hAnsi="Segoe UI" w:cs="Segoe UI"/>
      <w:sz w:val="18"/>
      <w:szCs w:val="18"/>
    </w:rPr>
  </w:style>
  <w:style w:type="paragraph" w:styleId="StandardWeb">
    <w:name w:val="Normal (Web)"/>
    <w:basedOn w:val="Standard"/>
    <w:uiPriority w:val="99"/>
    <w:unhideWhenUsed/>
    <w:rsid w:val="00AC3032"/>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579028672">
      <w:bodyDiv w:val="1"/>
      <w:marLeft w:val="0"/>
      <w:marRight w:val="0"/>
      <w:marTop w:val="0"/>
      <w:marBottom w:val="0"/>
      <w:divBdr>
        <w:top w:val="none" w:sz="0" w:space="0" w:color="auto"/>
        <w:left w:val="none" w:sz="0" w:space="0" w:color="auto"/>
        <w:bottom w:val="none" w:sz="0" w:space="0" w:color="auto"/>
        <w:right w:val="none" w:sz="0" w:space="0" w:color="auto"/>
      </w:divBdr>
    </w:div>
    <w:div w:id="1043481494">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165559546">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338732477">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es-werde-licht" TargetMode="External"/><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yperlink" Target="http://www.presse.velux.ch" TargetMode="External"/><Relationship Id="rId23"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image" Target="media/image7.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76A14C40-7CC1-4A3C-8EBA-3332117DC2E2}">
  <ds:schemaRefs>
    <ds:schemaRef ds:uri="http://schemas.microsoft.com/office/2006/documentManagement/types"/>
    <ds:schemaRef ds:uri="http://purl.org/dc/terms/"/>
    <ds:schemaRef ds:uri="990a86f5-91e8-4533-a35a-82aebf6aca6c"/>
    <ds:schemaRef ds:uri="http://www.w3.org/XML/1998/namespace"/>
    <ds:schemaRef ds:uri="http://schemas.microsoft.com/office/2006/metadata/properties"/>
    <ds:schemaRef ds:uri="http://purl.org/dc/dcmitype/"/>
    <ds:schemaRef ds:uri="http://purl.org/dc/elements/1.1/"/>
    <ds:schemaRef ds:uri="a48b66a7-0aee-4334-a896-f15fd1a050c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DC41E12-C1D2-4A2E-AFF1-A9A1BE9A6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A21C9-9E73-4B06-AF96-90B039EB6E3E}">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1488</Words>
  <Characters>9377</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6</cp:revision>
  <dcterms:created xsi:type="dcterms:W3CDTF">2024-12-04T07:30:00Z</dcterms:created>
  <dcterms:modified xsi:type="dcterms:W3CDTF">2025-01-23T07:58:00Z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