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8B1A64" w:rsidRDefault="0051551E" w:rsidP="0051551E">
      <w:pPr>
        <w:rPr>
          <w:rFonts w:cstheme="minorHAnsi"/>
          <w:b/>
          <w:bCs/>
          <w:lang w:val="de-CH"/>
        </w:rPr>
      </w:pPr>
    </w:p>
    <w:p w14:paraId="0332BB9F" w14:textId="77777777" w:rsidR="008B1A64" w:rsidRPr="008B1A64" w:rsidRDefault="008B1A64" w:rsidP="008B1A64">
      <w:pPr>
        <w:rPr>
          <w:b/>
          <w:bCs/>
          <w:sz w:val="28"/>
          <w:szCs w:val="28"/>
          <w:lang w:val="de-CH"/>
        </w:rPr>
      </w:pPr>
      <w:r w:rsidRPr="008B1A64">
        <w:rPr>
          <w:b/>
          <w:bCs/>
          <w:sz w:val="28"/>
          <w:szCs w:val="28"/>
          <w:lang w:val="de-CH"/>
        </w:rPr>
        <w:t>Gut gelaunt durch Herbst und Winter</w:t>
      </w:r>
    </w:p>
    <w:p w14:paraId="3754697A" w14:textId="261337F2" w:rsidR="004F4E21" w:rsidRPr="008B1A64" w:rsidRDefault="004F4E21" w:rsidP="0051551E">
      <w:pPr>
        <w:rPr>
          <w:rFonts w:cstheme="minorHAnsi"/>
          <w:b/>
          <w:bCs/>
          <w:lang w:val="de-CH"/>
        </w:rPr>
      </w:pPr>
    </w:p>
    <w:p w14:paraId="4E7B5A34" w14:textId="2B8728B5" w:rsidR="00F0599E" w:rsidRPr="008B1A64" w:rsidRDefault="00F66D24" w:rsidP="00F0599E">
      <w:pPr>
        <w:jc w:val="both"/>
        <w:rPr>
          <w:rFonts w:cstheme="minorHAnsi"/>
          <w:b/>
          <w:bCs/>
          <w:sz w:val="22"/>
          <w:szCs w:val="22"/>
          <w:lang w:val="de-CH"/>
        </w:rPr>
      </w:pPr>
      <w:r w:rsidRPr="008B1A64">
        <w:rPr>
          <w:rFonts w:cstheme="minorHAnsi"/>
          <w:b/>
          <w:bCs/>
          <w:sz w:val="22"/>
          <w:szCs w:val="22"/>
          <w:lang w:val="de-CH"/>
        </w:rPr>
        <w:t xml:space="preserve">Aarburg, </w:t>
      </w:r>
      <w:r w:rsidR="008B1A64" w:rsidRPr="008B1A64">
        <w:rPr>
          <w:rFonts w:cstheme="minorHAnsi"/>
          <w:b/>
          <w:bCs/>
          <w:sz w:val="22"/>
          <w:szCs w:val="22"/>
          <w:lang w:val="de-CH"/>
        </w:rPr>
        <w:t>05</w:t>
      </w:r>
      <w:r w:rsidRPr="008B1A64">
        <w:rPr>
          <w:rFonts w:cstheme="minorHAnsi"/>
          <w:b/>
          <w:bCs/>
          <w:sz w:val="22"/>
          <w:szCs w:val="22"/>
          <w:lang w:val="de-CH"/>
        </w:rPr>
        <w:t xml:space="preserve">. </w:t>
      </w:r>
      <w:r w:rsidR="00EC790C" w:rsidRPr="008B1A64">
        <w:rPr>
          <w:rFonts w:cstheme="minorHAnsi"/>
          <w:b/>
          <w:bCs/>
          <w:sz w:val="22"/>
          <w:szCs w:val="22"/>
          <w:lang w:val="de-CH"/>
        </w:rPr>
        <w:t xml:space="preserve">November </w:t>
      </w:r>
      <w:r w:rsidRPr="008B1A64">
        <w:rPr>
          <w:rFonts w:cstheme="minorHAnsi"/>
          <w:b/>
          <w:bCs/>
          <w:sz w:val="22"/>
          <w:szCs w:val="22"/>
          <w:lang w:val="de-CH"/>
        </w:rPr>
        <w:t xml:space="preserve">2024 – </w:t>
      </w:r>
      <w:r w:rsidR="008B1A64" w:rsidRPr="008B1A64">
        <w:rPr>
          <w:rFonts w:cstheme="minorHAnsi"/>
          <w:b/>
          <w:bCs/>
          <w:sz w:val="22"/>
          <w:szCs w:val="22"/>
          <w:lang w:val="de-CH"/>
        </w:rPr>
        <w:t>Wenn die Tage kürzer und das Wetter ungemütlich werden, verlagert sich das Leben zunehmend nach Drinnen. Um die positive Grundstimmung des Sommers mit in die dunkle Jahreszeit zu nehmen, hilft es Natur in die eigenen vier Wände zu bringen. Zimmerpflanzen und Tageslicht können dabei entscheidend zum menschlichen Wohlbefinden beitragen.</w:t>
      </w:r>
    </w:p>
    <w:p w14:paraId="3C5F4510" w14:textId="24BA2644" w:rsidR="00F3232B" w:rsidRPr="008B1A64" w:rsidRDefault="00F3232B" w:rsidP="007C1615">
      <w:pPr>
        <w:jc w:val="both"/>
        <w:rPr>
          <w:rFonts w:cstheme="minorHAnsi"/>
          <w:b/>
          <w:bCs/>
          <w:sz w:val="22"/>
          <w:szCs w:val="22"/>
          <w:lang w:val="de-CH"/>
        </w:rPr>
      </w:pPr>
    </w:p>
    <w:p w14:paraId="499ECAAF" w14:textId="574D7229" w:rsidR="008B1A64" w:rsidRPr="008B1A64" w:rsidRDefault="008B1A64" w:rsidP="008B1A64">
      <w:pPr>
        <w:jc w:val="both"/>
        <w:rPr>
          <w:rFonts w:cstheme="minorHAnsi"/>
          <w:sz w:val="22"/>
          <w:szCs w:val="22"/>
          <w:lang w:val="de-CH"/>
        </w:rPr>
      </w:pPr>
      <w:r w:rsidRPr="008B1A64">
        <w:rPr>
          <w:rFonts w:cstheme="minorHAnsi"/>
          <w:sz w:val="22"/>
          <w:szCs w:val="22"/>
          <w:lang w:val="de-CH"/>
        </w:rPr>
        <w:t xml:space="preserve">Im Sommer tragen Sonne, warme Temperaturen und viel Zeit in der Natur dazu bei, dass sich Menschen grundsätzlich glücklicher und energiegeladener fühlen. Damit das Gefühl auch im Herbst und Winter noch lange anhält, lohnt es sich die eigenen vier Wände auf die dunkle Jahreszeit vorzubereiten. </w:t>
      </w:r>
    </w:p>
    <w:p w14:paraId="51216942" w14:textId="77777777" w:rsidR="008B1A64" w:rsidRPr="008B1A64" w:rsidRDefault="008B1A64" w:rsidP="008B1A64">
      <w:pPr>
        <w:jc w:val="both"/>
        <w:rPr>
          <w:rFonts w:cstheme="minorHAnsi"/>
          <w:sz w:val="22"/>
          <w:szCs w:val="22"/>
          <w:lang w:val="de-CH"/>
        </w:rPr>
      </w:pPr>
    </w:p>
    <w:p w14:paraId="6BD28645" w14:textId="05B4AFCE" w:rsidR="008B1A64" w:rsidRPr="008B1A64" w:rsidRDefault="008B1A64" w:rsidP="008B1A64">
      <w:pPr>
        <w:jc w:val="both"/>
        <w:rPr>
          <w:rFonts w:cstheme="minorHAnsi"/>
          <w:b/>
          <w:sz w:val="22"/>
          <w:szCs w:val="22"/>
          <w:lang w:val="de-CH"/>
        </w:rPr>
      </w:pPr>
      <w:proofErr w:type="spellStart"/>
      <w:r w:rsidRPr="008B1A64">
        <w:rPr>
          <w:rFonts w:cstheme="minorHAnsi"/>
          <w:b/>
          <w:sz w:val="22"/>
          <w:szCs w:val="22"/>
          <w:lang w:val="de-CH"/>
        </w:rPr>
        <w:t>Stimmungsaufheller</w:t>
      </w:r>
      <w:proofErr w:type="spellEnd"/>
      <w:r w:rsidRPr="008B1A64">
        <w:rPr>
          <w:rFonts w:cstheme="minorHAnsi"/>
          <w:b/>
          <w:sz w:val="22"/>
          <w:szCs w:val="22"/>
          <w:lang w:val="de-CH"/>
        </w:rPr>
        <w:t xml:space="preserve"> «</w:t>
      </w:r>
      <w:proofErr w:type="spellStart"/>
      <w:r w:rsidRPr="008B1A64">
        <w:rPr>
          <w:rFonts w:cstheme="minorHAnsi"/>
          <w:b/>
          <w:sz w:val="22"/>
          <w:szCs w:val="22"/>
          <w:lang w:val="de-CH"/>
        </w:rPr>
        <w:t>Greenterior</w:t>
      </w:r>
      <w:proofErr w:type="spellEnd"/>
      <w:r w:rsidRPr="008B1A64">
        <w:rPr>
          <w:rFonts w:cstheme="minorHAnsi"/>
          <w:b/>
          <w:sz w:val="22"/>
          <w:szCs w:val="22"/>
          <w:lang w:val="de-CH"/>
        </w:rPr>
        <w:t>»</w:t>
      </w:r>
      <w:r w:rsidRPr="008B1A64">
        <w:rPr>
          <w:rFonts w:cstheme="minorHAnsi"/>
          <w:b/>
          <w:sz w:val="22"/>
          <w:szCs w:val="22"/>
          <w:lang w:val="de-CH"/>
        </w:rPr>
        <w:t xml:space="preserve"> </w:t>
      </w:r>
    </w:p>
    <w:p w14:paraId="0675F816" w14:textId="4A86D145" w:rsidR="008B1A64" w:rsidRPr="008B1A64" w:rsidRDefault="008B1A64" w:rsidP="008B1A64">
      <w:pPr>
        <w:jc w:val="both"/>
        <w:rPr>
          <w:rFonts w:cstheme="minorHAnsi"/>
          <w:sz w:val="22"/>
          <w:szCs w:val="22"/>
          <w:lang w:val="de-CH"/>
        </w:rPr>
      </w:pPr>
      <w:r w:rsidRPr="008B1A64">
        <w:rPr>
          <w:rFonts w:cstheme="minorHAnsi"/>
          <w:sz w:val="22"/>
          <w:szCs w:val="22"/>
          <w:lang w:val="de-CH"/>
        </w:rPr>
        <w:t>Innenräume im Einklang mit der Natur zu gestalten, das beschre</w:t>
      </w:r>
      <w:r w:rsidRPr="008B1A64">
        <w:rPr>
          <w:rFonts w:cstheme="minorHAnsi"/>
          <w:sz w:val="22"/>
          <w:szCs w:val="22"/>
          <w:lang w:val="de-CH"/>
        </w:rPr>
        <w:t xml:space="preserve">ibt der neueste </w:t>
      </w:r>
      <w:proofErr w:type="spellStart"/>
      <w:r w:rsidRPr="008B1A64">
        <w:rPr>
          <w:rFonts w:cstheme="minorHAnsi"/>
          <w:sz w:val="22"/>
          <w:szCs w:val="22"/>
          <w:lang w:val="de-CH"/>
        </w:rPr>
        <w:t>Interior</w:t>
      </w:r>
      <w:proofErr w:type="spellEnd"/>
      <w:r w:rsidRPr="008B1A64">
        <w:rPr>
          <w:rFonts w:cstheme="minorHAnsi"/>
          <w:sz w:val="22"/>
          <w:szCs w:val="22"/>
          <w:lang w:val="de-CH"/>
        </w:rPr>
        <w:t xml:space="preserve"> Trend «</w:t>
      </w:r>
      <w:proofErr w:type="spellStart"/>
      <w:r w:rsidRPr="008B1A64">
        <w:rPr>
          <w:rFonts w:cstheme="minorHAnsi"/>
          <w:sz w:val="22"/>
          <w:szCs w:val="22"/>
          <w:lang w:val="de-CH"/>
        </w:rPr>
        <w:t>Greenterior</w:t>
      </w:r>
      <w:proofErr w:type="spellEnd"/>
      <w:r w:rsidRPr="008B1A64">
        <w:rPr>
          <w:rFonts w:cstheme="minorHAnsi"/>
          <w:sz w:val="22"/>
          <w:szCs w:val="22"/>
          <w:lang w:val="de-CH"/>
        </w:rPr>
        <w:t>»</w:t>
      </w:r>
      <w:r w:rsidRPr="008B1A64">
        <w:rPr>
          <w:rFonts w:cstheme="minorHAnsi"/>
          <w:sz w:val="22"/>
          <w:szCs w:val="22"/>
          <w:lang w:val="de-CH"/>
        </w:rPr>
        <w:t xml:space="preserve"> – eine Wortschöpfung, die sich aus </w:t>
      </w:r>
      <w:r w:rsidRPr="008B1A64">
        <w:rPr>
          <w:rFonts w:cstheme="minorHAnsi"/>
          <w:sz w:val="22"/>
          <w:szCs w:val="22"/>
          <w:lang w:val="de-CH"/>
        </w:rPr>
        <w:t>«</w:t>
      </w:r>
      <w:proofErr w:type="spellStart"/>
      <w:r w:rsidRPr="008B1A64">
        <w:rPr>
          <w:rFonts w:cstheme="minorHAnsi"/>
          <w:sz w:val="22"/>
          <w:szCs w:val="22"/>
          <w:lang w:val="de-CH"/>
        </w:rPr>
        <w:t>green</w:t>
      </w:r>
      <w:proofErr w:type="spellEnd"/>
      <w:r w:rsidRPr="008B1A64">
        <w:rPr>
          <w:rFonts w:cstheme="minorHAnsi"/>
          <w:sz w:val="22"/>
          <w:szCs w:val="22"/>
          <w:lang w:val="de-CH"/>
        </w:rPr>
        <w:t>»</w:t>
      </w:r>
      <w:r w:rsidRPr="008B1A64">
        <w:rPr>
          <w:rFonts w:cstheme="minorHAnsi"/>
          <w:sz w:val="22"/>
          <w:szCs w:val="22"/>
          <w:lang w:val="de-CH"/>
        </w:rPr>
        <w:t xml:space="preserve"> und </w:t>
      </w:r>
      <w:r w:rsidRPr="008B1A64">
        <w:rPr>
          <w:rFonts w:cstheme="minorHAnsi"/>
          <w:sz w:val="22"/>
          <w:szCs w:val="22"/>
          <w:lang w:val="de-CH"/>
        </w:rPr>
        <w:t>«</w:t>
      </w:r>
      <w:proofErr w:type="spellStart"/>
      <w:r w:rsidRPr="008B1A64">
        <w:rPr>
          <w:rFonts w:cstheme="minorHAnsi"/>
          <w:sz w:val="22"/>
          <w:szCs w:val="22"/>
          <w:lang w:val="de-CH"/>
        </w:rPr>
        <w:t>interior</w:t>
      </w:r>
      <w:proofErr w:type="spellEnd"/>
      <w:r w:rsidRPr="008B1A64">
        <w:rPr>
          <w:rFonts w:cstheme="minorHAnsi"/>
          <w:sz w:val="22"/>
          <w:szCs w:val="22"/>
          <w:lang w:val="de-CH"/>
        </w:rPr>
        <w:t>»</w:t>
      </w:r>
      <w:r w:rsidRPr="008B1A64">
        <w:rPr>
          <w:rFonts w:cstheme="minorHAnsi"/>
          <w:sz w:val="22"/>
          <w:szCs w:val="22"/>
          <w:lang w:val="de-CH"/>
        </w:rPr>
        <w:t xml:space="preserve"> ergibt. Innenarchitektin und Designerin Miriam </w:t>
      </w:r>
      <w:proofErr w:type="spellStart"/>
      <w:r w:rsidRPr="008B1A64">
        <w:rPr>
          <w:rFonts w:cstheme="minorHAnsi"/>
          <w:sz w:val="22"/>
          <w:szCs w:val="22"/>
          <w:lang w:val="de-CH"/>
        </w:rPr>
        <w:t>Medri</w:t>
      </w:r>
      <w:proofErr w:type="spellEnd"/>
      <w:r w:rsidRPr="008B1A64">
        <w:rPr>
          <w:rFonts w:cstheme="minorHAnsi"/>
          <w:sz w:val="22"/>
          <w:szCs w:val="22"/>
          <w:lang w:val="de-CH"/>
        </w:rPr>
        <w:t xml:space="preserve"> begrü</w:t>
      </w:r>
      <w:r w:rsidRPr="008B1A64">
        <w:rPr>
          <w:rFonts w:cstheme="minorHAnsi"/>
          <w:sz w:val="22"/>
          <w:szCs w:val="22"/>
          <w:lang w:val="de-CH"/>
        </w:rPr>
        <w:t>ss</w:t>
      </w:r>
      <w:r w:rsidRPr="008B1A64">
        <w:rPr>
          <w:rFonts w:cstheme="minorHAnsi"/>
          <w:sz w:val="22"/>
          <w:szCs w:val="22"/>
          <w:lang w:val="de-CH"/>
        </w:rPr>
        <w:t>t diese unko</w:t>
      </w:r>
      <w:r w:rsidRPr="008B1A64">
        <w:rPr>
          <w:rFonts w:cstheme="minorHAnsi"/>
          <w:sz w:val="22"/>
          <w:szCs w:val="22"/>
          <w:lang w:val="de-CH"/>
        </w:rPr>
        <w:t>mplizierte Art der Gestaltung: «</w:t>
      </w:r>
      <w:r w:rsidRPr="008B1A64">
        <w:rPr>
          <w:rFonts w:cstheme="minorHAnsi"/>
          <w:sz w:val="22"/>
          <w:szCs w:val="22"/>
          <w:lang w:val="de-CH"/>
        </w:rPr>
        <w:t>Natürliche Farben, Materialien und eine gro</w:t>
      </w:r>
      <w:r w:rsidRPr="008B1A64">
        <w:rPr>
          <w:rFonts w:cstheme="minorHAnsi"/>
          <w:sz w:val="22"/>
          <w:szCs w:val="22"/>
          <w:lang w:val="de-CH"/>
        </w:rPr>
        <w:t>ss</w:t>
      </w:r>
      <w:r w:rsidRPr="008B1A64">
        <w:rPr>
          <w:rFonts w:cstheme="minorHAnsi"/>
          <w:sz w:val="22"/>
          <w:szCs w:val="22"/>
          <w:lang w:val="de-CH"/>
        </w:rPr>
        <w:t>e Anzahl an Pflanzen schaffen eine positive At</w:t>
      </w:r>
      <w:r w:rsidRPr="008B1A64">
        <w:rPr>
          <w:rFonts w:cstheme="minorHAnsi"/>
          <w:sz w:val="22"/>
          <w:szCs w:val="22"/>
          <w:lang w:val="de-CH"/>
        </w:rPr>
        <w:t>mosphäre in Innenräumen».</w:t>
      </w:r>
    </w:p>
    <w:p w14:paraId="35B0F850" w14:textId="77777777" w:rsidR="008B1A64" w:rsidRPr="008B1A64" w:rsidRDefault="008B1A64" w:rsidP="008B1A64">
      <w:pPr>
        <w:jc w:val="both"/>
        <w:rPr>
          <w:rFonts w:cstheme="minorHAnsi"/>
          <w:sz w:val="22"/>
          <w:szCs w:val="22"/>
          <w:lang w:val="de-CH"/>
        </w:rPr>
      </w:pPr>
    </w:p>
    <w:p w14:paraId="76BB1092" w14:textId="278DDC8B" w:rsidR="008B1A64" w:rsidRPr="008B1A64" w:rsidRDefault="008B1A64" w:rsidP="008B1A64">
      <w:pPr>
        <w:jc w:val="both"/>
        <w:rPr>
          <w:rFonts w:cstheme="minorHAnsi"/>
          <w:sz w:val="22"/>
          <w:szCs w:val="22"/>
          <w:lang w:val="de-CH"/>
        </w:rPr>
      </w:pPr>
      <w:r w:rsidRPr="008B1A64">
        <w:rPr>
          <w:rFonts w:cstheme="minorHAnsi"/>
          <w:sz w:val="22"/>
          <w:szCs w:val="22"/>
          <w:lang w:val="de-CH"/>
        </w:rPr>
        <w:t>Die Natur in die eigenen vier Wände zu holen, lohnt sich nicht nur aus ästhetischen Gründen. Denn Bogenhanf und Co. unterstützen auch ein gesundes Innenraumklima. Während wir durch unsere Atmung CO</w:t>
      </w:r>
      <w:r w:rsidRPr="008B1A64">
        <w:rPr>
          <w:rFonts w:cstheme="minorHAnsi"/>
          <w:sz w:val="22"/>
          <w:szCs w:val="22"/>
          <w:vertAlign w:val="subscript"/>
          <w:lang w:val="de-CH"/>
        </w:rPr>
        <w:t>2</w:t>
      </w:r>
      <w:r w:rsidRPr="008B1A64">
        <w:rPr>
          <w:rFonts w:cstheme="minorHAnsi"/>
          <w:sz w:val="22"/>
          <w:szCs w:val="22"/>
          <w:lang w:val="de-CH"/>
        </w:rPr>
        <w:t xml:space="preserve"> aussto</w:t>
      </w:r>
      <w:r w:rsidRPr="008B1A64">
        <w:rPr>
          <w:rFonts w:cstheme="minorHAnsi"/>
          <w:sz w:val="22"/>
          <w:szCs w:val="22"/>
          <w:lang w:val="de-CH"/>
        </w:rPr>
        <w:t>ss</w:t>
      </w:r>
      <w:r w:rsidRPr="008B1A64">
        <w:rPr>
          <w:rFonts w:cstheme="minorHAnsi"/>
          <w:sz w:val="22"/>
          <w:szCs w:val="22"/>
          <w:lang w:val="de-CH"/>
        </w:rPr>
        <w:t>en und die Luftqualität kontinuierlich abnimmt, produzieren die grünen Mitbewohner durch ihre Photosynthese den für uns so wertvollen Sauerstoff und filtern Schadstoffe aus der Luft. Regelmä</w:t>
      </w:r>
      <w:r w:rsidRPr="008B1A64">
        <w:rPr>
          <w:rFonts w:cstheme="minorHAnsi"/>
          <w:sz w:val="22"/>
          <w:szCs w:val="22"/>
          <w:lang w:val="de-CH"/>
        </w:rPr>
        <w:t>ss</w:t>
      </w:r>
      <w:r w:rsidRPr="008B1A64">
        <w:rPr>
          <w:rFonts w:cstheme="minorHAnsi"/>
          <w:sz w:val="22"/>
          <w:szCs w:val="22"/>
          <w:lang w:val="de-CH"/>
        </w:rPr>
        <w:t xml:space="preserve">ige Lüften können Zimmerpflanzen zwar nicht ersetzen, dennoch tragen sie insgesamt positiv zu unserem Wohlbefinden bei. Damit Topfpflanzen in Innenräumen gut gedeihen, müssen sie mit ausreichend Tageslicht versorgt werden. Doch das natürliche Element ist längst nicht nur für Pflanzen wichtig, sondern auch für Menschen ein wahres Lebenselixier. </w:t>
      </w:r>
    </w:p>
    <w:p w14:paraId="0177B42B" w14:textId="77777777" w:rsidR="008B1A64" w:rsidRPr="008B1A64" w:rsidRDefault="008B1A64" w:rsidP="008B1A64">
      <w:pPr>
        <w:jc w:val="both"/>
        <w:rPr>
          <w:rFonts w:cstheme="minorHAnsi"/>
          <w:sz w:val="22"/>
          <w:szCs w:val="22"/>
          <w:lang w:val="de-CH"/>
        </w:rPr>
      </w:pPr>
    </w:p>
    <w:p w14:paraId="6847844D" w14:textId="4E56A315" w:rsidR="008B1A64" w:rsidRPr="008B1A64" w:rsidRDefault="008B1A64" w:rsidP="008B1A64">
      <w:pPr>
        <w:jc w:val="both"/>
        <w:rPr>
          <w:rFonts w:cstheme="minorHAnsi"/>
          <w:b/>
          <w:sz w:val="22"/>
          <w:szCs w:val="22"/>
          <w:lang w:val="de-CH"/>
        </w:rPr>
      </w:pPr>
      <w:r w:rsidRPr="008B1A64">
        <w:rPr>
          <w:rFonts w:cstheme="minorHAnsi"/>
          <w:b/>
          <w:sz w:val="22"/>
          <w:szCs w:val="22"/>
          <w:lang w:val="de-CH"/>
        </w:rPr>
        <w:t>«</w:t>
      </w:r>
      <w:r w:rsidRPr="008B1A64">
        <w:rPr>
          <w:rFonts w:cstheme="minorHAnsi"/>
          <w:b/>
          <w:sz w:val="22"/>
          <w:szCs w:val="22"/>
          <w:lang w:val="de-CH"/>
        </w:rPr>
        <w:t>Glücklich-Macher</w:t>
      </w:r>
      <w:r w:rsidRPr="008B1A64">
        <w:rPr>
          <w:rFonts w:cstheme="minorHAnsi"/>
          <w:b/>
          <w:sz w:val="22"/>
          <w:szCs w:val="22"/>
          <w:lang w:val="de-CH"/>
        </w:rPr>
        <w:t>»</w:t>
      </w:r>
      <w:r w:rsidRPr="008B1A64">
        <w:rPr>
          <w:rFonts w:cstheme="minorHAnsi"/>
          <w:b/>
          <w:sz w:val="22"/>
          <w:szCs w:val="22"/>
          <w:lang w:val="de-CH"/>
        </w:rPr>
        <w:t xml:space="preserve"> Tageslicht</w:t>
      </w:r>
    </w:p>
    <w:p w14:paraId="1AAB5E09" w14:textId="77777777" w:rsidR="008B1A64" w:rsidRPr="008B1A64" w:rsidRDefault="008B1A64" w:rsidP="008B1A64">
      <w:pPr>
        <w:jc w:val="both"/>
        <w:rPr>
          <w:rFonts w:cstheme="minorHAnsi"/>
          <w:sz w:val="22"/>
          <w:szCs w:val="22"/>
          <w:lang w:val="de-CH"/>
        </w:rPr>
      </w:pPr>
      <w:r w:rsidRPr="008B1A64">
        <w:rPr>
          <w:rFonts w:cstheme="minorHAnsi"/>
          <w:sz w:val="22"/>
          <w:szCs w:val="22"/>
          <w:lang w:val="de-CH"/>
        </w:rPr>
        <w:t>Was sich im Herbst auf die Stimmung niederschlägt, ist vor allem der Mangel an Tageslicht. Natürliches Licht hilft die innere Uhr zu regulieren. Der zirkadiane Rhythmus des Menschen richtet sich nach der Farbe des Lichtes und steuert unterschiedlichste Vorgänge im Körper, wie etwa den Hormonhaushalt. Wenn wir tagsüber ausreichend Tageslicht ausgesetzt sind, signalisiert dies unserem Körper, dass es Zeit ist, wach und aktiv zu sein. Die Intensität des Tageslichts eines bedeckten Himmels ist immer noch drei- bis viermal so hoch wie die durchschnittliche Zimmerbeleuchtung. Die Bildung des Glückshormons Serotonin wird dadurch gefördert und Endorphine ausgeschüttet. Das Tageslicht ist einzigartig und kann von keinerlei künstlicher Lichtquelle nachgeahmt werden. Daher sollte das natürliche Element frühzeitig in die Planung eingebunden werden.</w:t>
      </w:r>
    </w:p>
    <w:p w14:paraId="3B4338F7" w14:textId="77777777" w:rsidR="008B1A64" w:rsidRPr="008B1A64" w:rsidRDefault="008B1A64" w:rsidP="008B1A64">
      <w:pPr>
        <w:jc w:val="both"/>
        <w:rPr>
          <w:rFonts w:cstheme="minorHAnsi"/>
          <w:sz w:val="22"/>
          <w:szCs w:val="22"/>
          <w:lang w:val="de-CH"/>
        </w:rPr>
      </w:pPr>
    </w:p>
    <w:p w14:paraId="1CED3054" w14:textId="3369FF34" w:rsidR="008B1A64" w:rsidRPr="008B1A64" w:rsidRDefault="008B1A64" w:rsidP="008B1A64">
      <w:pPr>
        <w:jc w:val="both"/>
        <w:rPr>
          <w:rFonts w:cstheme="minorHAnsi"/>
          <w:b/>
          <w:sz w:val="22"/>
          <w:szCs w:val="22"/>
          <w:lang w:val="de-CH"/>
        </w:rPr>
      </w:pPr>
      <w:r w:rsidRPr="008B1A64">
        <w:rPr>
          <w:rFonts w:cstheme="minorHAnsi"/>
          <w:b/>
          <w:sz w:val="22"/>
          <w:szCs w:val="22"/>
          <w:lang w:val="de-CH"/>
        </w:rPr>
        <w:t>Gro</w:t>
      </w:r>
      <w:r w:rsidRPr="008B1A64">
        <w:rPr>
          <w:rFonts w:cstheme="minorHAnsi"/>
          <w:b/>
          <w:sz w:val="22"/>
          <w:szCs w:val="22"/>
          <w:lang w:val="de-CH"/>
        </w:rPr>
        <w:t>ss</w:t>
      </w:r>
      <w:r w:rsidRPr="008B1A64">
        <w:rPr>
          <w:rFonts w:cstheme="minorHAnsi"/>
          <w:b/>
          <w:sz w:val="22"/>
          <w:szCs w:val="22"/>
          <w:lang w:val="de-CH"/>
        </w:rPr>
        <w:t xml:space="preserve">e Fenster für mehr Tageslicht </w:t>
      </w:r>
    </w:p>
    <w:p w14:paraId="0BF90124" w14:textId="6273A3DF" w:rsidR="00EC790C" w:rsidRPr="008B1A64" w:rsidRDefault="008B1A64" w:rsidP="008B1A64">
      <w:pPr>
        <w:jc w:val="both"/>
        <w:rPr>
          <w:rFonts w:cstheme="minorHAnsi"/>
          <w:sz w:val="22"/>
          <w:szCs w:val="22"/>
          <w:lang w:val="de-CH"/>
        </w:rPr>
      </w:pPr>
      <w:r w:rsidRPr="008B1A64">
        <w:rPr>
          <w:rFonts w:cstheme="minorHAnsi"/>
          <w:sz w:val="22"/>
          <w:szCs w:val="22"/>
          <w:lang w:val="de-CH"/>
        </w:rPr>
        <w:t xml:space="preserve">Dafür plädiert auch Innenarchitektin und Designerin </w:t>
      </w:r>
      <w:proofErr w:type="spellStart"/>
      <w:r w:rsidRPr="008B1A64">
        <w:rPr>
          <w:rFonts w:cstheme="minorHAnsi"/>
          <w:sz w:val="22"/>
          <w:szCs w:val="22"/>
          <w:lang w:val="de-CH"/>
        </w:rPr>
        <w:t>Medri</w:t>
      </w:r>
      <w:proofErr w:type="spellEnd"/>
      <w:r w:rsidRPr="008B1A64">
        <w:rPr>
          <w:rFonts w:cstheme="minorHAnsi"/>
          <w:sz w:val="22"/>
          <w:szCs w:val="22"/>
          <w:lang w:val="de-CH"/>
        </w:rPr>
        <w:t>, die im natürlichen Element Licht einen Schlüsselfaktor der Raumgestaltung sieht. Raumwirkung und Mensch profitiere</w:t>
      </w:r>
      <w:r w:rsidRPr="008B1A64">
        <w:rPr>
          <w:rFonts w:cstheme="minorHAnsi"/>
          <w:sz w:val="22"/>
          <w:szCs w:val="22"/>
          <w:lang w:val="de-CH"/>
        </w:rPr>
        <w:t>n von dem dynamischen Element. «</w:t>
      </w:r>
      <w:r w:rsidRPr="008B1A64">
        <w:rPr>
          <w:rFonts w:cstheme="minorHAnsi"/>
          <w:sz w:val="22"/>
          <w:szCs w:val="22"/>
          <w:lang w:val="de-CH"/>
        </w:rPr>
        <w:t>Räume werden als gemütlich empfunden, wenn sie hell und harmonisch sind, ohne dabei langweilig zu wirken</w:t>
      </w:r>
      <w:r w:rsidRPr="008B1A64">
        <w:rPr>
          <w:rFonts w:cstheme="minorHAnsi"/>
          <w:sz w:val="22"/>
          <w:szCs w:val="22"/>
          <w:lang w:val="de-CH"/>
        </w:rPr>
        <w:t>»</w:t>
      </w:r>
      <w:r w:rsidRPr="008B1A64">
        <w:rPr>
          <w:rFonts w:cstheme="minorHAnsi"/>
          <w:sz w:val="22"/>
          <w:szCs w:val="22"/>
          <w:lang w:val="de-CH"/>
        </w:rPr>
        <w:t xml:space="preserve">, so </w:t>
      </w:r>
      <w:proofErr w:type="spellStart"/>
      <w:r w:rsidRPr="008B1A64">
        <w:rPr>
          <w:rFonts w:cstheme="minorHAnsi"/>
          <w:sz w:val="22"/>
          <w:szCs w:val="22"/>
          <w:lang w:val="de-CH"/>
        </w:rPr>
        <w:t>Medri</w:t>
      </w:r>
      <w:proofErr w:type="spellEnd"/>
      <w:r w:rsidRPr="008B1A64">
        <w:rPr>
          <w:rFonts w:cstheme="minorHAnsi"/>
          <w:sz w:val="22"/>
          <w:szCs w:val="22"/>
          <w:lang w:val="de-CH"/>
        </w:rPr>
        <w:t xml:space="preserve">. Um viel Tageslicht ins Gebäudeinnere zu bringen, sind Dachfenster besonders wirkungsvoll. Im Vergleich zu Fassaden-Fenstern bringen sie unabhängig von Jahreszeit und Himmelsrichtung, bis zu zweimal so viel Tageslicht in den Innenraum. Das liegt vor allem an der Lage der Fenster und der Ausrichtung in Richtung Himmel: Tageslicht von oben kann viel tiefer in den Raum eindringen als Licht von der Seite. Mit einer durchdachten Auswahl von Steildach-Fenstern oder Flachdach-Fenstern können auch vormals dunkle Ecken mit ausreichend Tageslicht versorgt </w:t>
      </w:r>
      <w:r w:rsidRPr="008B1A64">
        <w:rPr>
          <w:rFonts w:cstheme="minorHAnsi"/>
          <w:sz w:val="22"/>
          <w:szCs w:val="22"/>
          <w:lang w:val="de-CH"/>
        </w:rPr>
        <w:t>und neu genutzt werden. «</w:t>
      </w:r>
      <w:r w:rsidRPr="008B1A64">
        <w:rPr>
          <w:rFonts w:cstheme="minorHAnsi"/>
          <w:sz w:val="22"/>
          <w:szCs w:val="22"/>
          <w:lang w:val="de-CH"/>
        </w:rPr>
        <w:t>Wer seinen Arbeitsbereich in Fensternähe positioniert, kann durch das Tageslicht besonders konzentriert arbeiten und den Blick nach drau</w:t>
      </w:r>
      <w:r w:rsidRPr="008B1A64">
        <w:rPr>
          <w:rFonts w:cstheme="minorHAnsi"/>
          <w:sz w:val="22"/>
          <w:szCs w:val="22"/>
          <w:lang w:val="de-CH"/>
        </w:rPr>
        <w:t>ss</w:t>
      </w:r>
      <w:r w:rsidRPr="008B1A64">
        <w:rPr>
          <w:rFonts w:cstheme="minorHAnsi"/>
          <w:sz w:val="22"/>
          <w:szCs w:val="22"/>
          <w:lang w:val="de-CH"/>
        </w:rPr>
        <w:t xml:space="preserve">en schweifen </w:t>
      </w:r>
      <w:r w:rsidRPr="008B1A64">
        <w:rPr>
          <w:rFonts w:cstheme="minorHAnsi"/>
          <w:sz w:val="22"/>
          <w:szCs w:val="22"/>
          <w:lang w:val="de-CH"/>
        </w:rPr>
        <w:t>lassen – das wiederum entspannt»</w:t>
      </w:r>
      <w:r w:rsidRPr="008B1A64">
        <w:rPr>
          <w:rFonts w:cstheme="minorHAnsi"/>
          <w:sz w:val="22"/>
          <w:szCs w:val="22"/>
          <w:lang w:val="de-CH"/>
        </w:rPr>
        <w:t xml:space="preserve">, empfiehlt </w:t>
      </w:r>
      <w:proofErr w:type="spellStart"/>
      <w:r w:rsidRPr="008B1A64">
        <w:rPr>
          <w:rFonts w:cstheme="minorHAnsi"/>
          <w:sz w:val="22"/>
          <w:szCs w:val="22"/>
          <w:lang w:val="de-CH"/>
        </w:rPr>
        <w:t>Medri</w:t>
      </w:r>
      <w:proofErr w:type="spellEnd"/>
      <w:r w:rsidRPr="008B1A64">
        <w:rPr>
          <w:rFonts w:cstheme="minorHAnsi"/>
          <w:sz w:val="22"/>
          <w:szCs w:val="22"/>
          <w:lang w:val="de-CH"/>
        </w:rPr>
        <w:t>.</w:t>
      </w:r>
    </w:p>
    <w:p w14:paraId="1B35FDC1" w14:textId="01548452" w:rsidR="00EC790C" w:rsidRPr="008B1A64" w:rsidRDefault="00EC790C" w:rsidP="00F0599E">
      <w:pPr>
        <w:jc w:val="both"/>
        <w:rPr>
          <w:rFonts w:cstheme="minorHAnsi"/>
          <w:sz w:val="22"/>
          <w:szCs w:val="22"/>
          <w:lang w:val="de-CH"/>
        </w:rPr>
      </w:pPr>
    </w:p>
    <w:p w14:paraId="226501E7" w14:textId="77777777" w:rsidR="00EC790C" w:rsidRPr="008B1A64" w:rsidRDefault="00EC790C" w:rsidP="00F0599E">
      <w:pPr>
        <w:jc w:val="both"/>
        <w:rPr>
          <w:rFonts w:cstheme="minorHAnsi"/>
          <w:sz w:val="22"/>
          <w:szCs w:val="22"/>
          <w:lang w:val="de-CH"/>
        </w:rPr>
      </w:pPr>
    </w:p>
    <w:p w14:paraId="70C67C18" w14:textId="2CEE7415" w:rsidR="007C1615" w:rsidRPr="008B1A64" w:rsidRDefault="00E83597" w:rsidP="00F0599E">
      <w:pPr>
        <w:jc w:val="both"/>
        <w:rPr>
          <w:rStyle w:val="Hyperlink"/>
          <w:rFonts w:ascii="VELUX Transform" w:eastAsia="Calibri" w:hAnsi="VELUX Transform"/>
          <w:sz w:val="22"/>
          <w:szCs w:val="22"/>
          <w:lang w:val="de-CH"/>
        </w:rPr>
      </w:pPr>
      <w:hyperlink r:id="rId9" w:history="1">
        <w:r w:rsidR="007C1615" w:rsidRPr="008B1A64">
          <w:rPr>
            <w:rStyle w:val="Hyperlink"/>
            <w:rFonts w:ascii="VELUX Transform" w:eastAsia="Calibri" w:hAnsi="VELUX Transform"/>
            <w:sz w:val="22"/>
            <w:szCs w:val="22"/>
            <w:lang w:val="de-CH"/>
          </w:rPr>
          <w:t xml:space="preserve">Bildmaterial </w:t>
        </w:r>
      </w:hyperlink>
    </w:p>
    <w:p w14:paraId="09939663" w14:textId="77777777" w:rsidR="007C1615" w:rsidRPr="008B1A64" w:rsidRDefault="007C1615" w:rsidP="007C1615">
      <w:pPr>
        <w:pStyle w:val="CBody911reg10BaselineLANGUAGE"/>
        <w:pBdr>
          <w:bottom w:val="single" w:sz="4" w:space="1" w:color="auto"/>
        </w:pBdr>
        <w:spacing w:line="276" w:lineRule="auto"/>
        <w:jc w:val="both"/>
        <w:rPr>
          <w:bCs/>
          <w:lang w:val="de-CH"/>
        </w:rPr>
      </w:pPr>
    </w:p>
    <w:p w14:paraId="7DFD1C91" w14:textId="77777777" w:rsidR="007C1615" w:rsidRPr="008B1A64"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8B1A64">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8B1A64" w14:paraId="31FC581B" w14:textId="77777777" w:rsidTr="00383D2C">
        <w:trPr>
          <w:trHeight w:val="1673"/>
        </w:trPr>
        <w:tc>
          <w:tcPr>
            <w:tcW w:w="6096" w:type="dxa"/>
            <w:tcBorders>
              <w:top w:val="nil"/>
              <w:left w:val="nil"/>
              <w:bottom w:val="nil"/>
              <w:right w:val="nil"/>
            </w:tcBorders>
            <w:hideMark/>
          </w:tcPr>
          <w:p w14:paraId="723DE740" w14:textId="77777777" w:rsidR="007C1615" w:rsidRPr="008B1A64" w:rsidRDefault="007C1615" w:rsidP="00383D2C">
            <w:pPr>
              <w:spacing w:line="276" w:lineRule="auto"/>
              <w:ind w:right="-994"/>
              <w:rPr>
                <w:rFonts w:ascii="VELUX Transform" w:hAnsi="VELUX Transform" w:cs="Arial"/>
                <w:lang w:val="de-CH" w:eastAsia="en-US"/>
              </w:rPr>
            </w:pPr>
            <w:r w:rsidRPr="008B1A64">
              <w:rPr>
                <w:rFonts w:ascii="VELUX Transform" w:hAnsi="VELUX Transform" w:cs="Arial"/>
                <w:lang w:val="de-CH"/>
              </w:rPr>
              <w:t>Velux Deutschland, Österreich &amp; Schweiz</w:t>
            </w:r>
          </w:p>
          <w:p w14:paraId="4BDD76C3" w14:textId="77777777" w:rsidR="007C1615" w:rsidRPr="008B1A64" w:rsidRDefault="007C1615" w:rsidP="00383D2C">
            <w:pPr>
              <w:spacing w:line="276" w:lineRule="auto"/>
              <w:ind w:right="-994"/>
              <w:textAlignment w:val="baseline"/>
              <w:rPr>
                <w:rFonts w:ascii="VELUX Transform" w:hAnsi="VELUX Transform" w:cstheme="minorBidi"/>
                <w:sz w:val="24"/>
                <w:szCs w:val="22"/>
                <w:lang w:val="de-CH" w:eastAsia="zh-CN"/>
              </w:rPr>
            </w:pPr>
            <w:r w:rsidRPr="008B1A64">
              <w:rPr>
                <w:rFonts w:ascii="VELUX Transform" w:hAnsi="VELUX Transform" w:cs="Arial"/>
                <w:lang w:val="de-CH" w:eastAsia="zh-CN"/>
              </w:rPr>
              <w:t>Public Relations </w:t>
            </w:r>
          </w:p>
          <w:p w14:paraId="0A220211" w14:textId="77777777" w:rsidR="007C1615" w:rsidRPr="008B1A64" w:rsidRDefault="007C1615" w:rsidP="00383D2C">
            <w:pPr>
              <w:spacing w:line="276" w:lineRule="auto"/>
              <w:ind w:right="-994"/>
              <w:textAlignment w:val="baseline"/>
              <w:rPr>
                <w:rFonts w:ascii="VELUX Transform" w:hAnsi="VELUX Transform"/>
                <w:sz w:val="24"/>
                <w:lang w:val="de-CH" w:eastAsia="zh-CN"/>
              </w:rPr>
            </w:pPr>
            <w:r w:rsidRPr="008B1A64">
              <w:rPr>
                <w:rFonts w:ascii="VELUX Transform" w:hAnsi="VELUX Transform" w:cs="Arial"/>
                <w:lang w:val="de-CH" w:eastAsia="zh-CN"/>
              </w:rPr>
              <w:t>Maik Seete </w:t>
            </w:r>
          </w:p>
          <w:p w14:paraId="55B5F6E1" w14:textId="77777777" w:rsidR="007C1615" w:rsidRPr="008B1A64" w:rsidRDefault="007C1615" w:rsidP="00383D2C">
            <w:pPr>
              <w:spacing w:line="276" w:lineRule="auto"/>
              <w:ind w:right="-994"/>
              <w:textAlignment w:val="baseline"/>
              <w:rPr>
                <w:rFonts w:ascii="VELUX Transform" w:hAnsi="VELUX Transform"/>
                <w:sz w:val="24"/>
                <w:lang w:val="de-CH" w:eastAsia="zh-CN"/>
              </w:rPr>
            </w:pPr>
            <w:proofErr w:type="spellStart"/>
            <w:r w:rsidRPr="008B1A64">
              <w:rPr>
                <w:rFonts w:ascii="VELUX Transform" w:hAnsi="VELUX Transform" w:cs="Arial"/>
                <w:lang w:val="de-CH" w:eastAsia="zh-CN"/>
              </w:rPr>
              <w:t>Gazellenkamp</w:t>
            </w:r>
            <w:proofErr w:type="spellEnd"/>
            <w:r w:rsidRPr="008B1A64">
              <w:rPr>
                <w:rFonts w:ascii="VELUX Transform" w:hAnsi="VELUX Transform" w:cs="Arial"/>
                <w:lang w:val="de-CH" w:eastAsia="zh-CN"/>
              </w:rPr>
              <w:t xml:space="preserve"> 168 </w:t>
            </w:r>
          </w:p>
          <w:p w14:paraId="40CCF220" w14:textId="77777777" w:rsidR="007C1615" w:rsidRPr="008B1A64" w:rsidRDefault="007C1615" w:rsidP="00383D2C">
            <w:pPr>
              <w:spacing w:line="276" w:lineRule="auto"/>
              <w:ind w:right="-994"/>
              <w:textAlignment w:val="baseline"/>
              <w:rPr>
                <w:rFonts w:ascii="VELUX Transform" w:hAnsi="VELUX Transform"/>
                <w:sz w:val="24"/>
                <w:lang w:val="de-CH" w:eastAsia="zh-CN"/>
              </w:rPr>
            </w:pPr>
            <w:r w:rsidRPr="008B1A64">
              <w:rPr>
                <w:rFonts w:ascii="VELUX Transform" w:hAnsi="VELUX Transform" w:cs="Arial"/>
                <w:lang w:val="de-CH" w:eastAsia="zh-CN"/>
              </w:rPr>
              <w:t>22502 Hamburg  </w:t>
            </w:r>
          </w:p>
          <w:p w14:paraId="11718E0B" w14:textId="77777777" w:rsidR="007C1615" w:rsidRPr="008B1A64" w:rsidRDefault="007C1615" w:rsidP="00383D2C">
            <w:pPr>
              <w:spacing w:line="276" w:lineRule="auto"/>
              <w:ind w:right="-994"/>
              <w:textAlignment w:val="baseline"/>
              <w:rPr>
                <w:rFonts w:ascii="VELUX Transform" w:hAnsi="VELUX Transform"/>
                <w:sz w:val="24"/>
                <w:lang w:val="de-CH" w:eastAsia="zh-CN"/>
              </w:rPr>
            </w:pPr>
            <w:r w:rsidRPr="008B1A64">
              <w:rPr>
                <w:rFonts w:ascii="VELUX Transform" w:hAnsi="VELUX Transform" w:cs="Arial"/>
                <w:lang w:val="de-CH" w:eastAsia="zh-CN"/>
              </w:rPr>
              <w:t>Tel.: +49 (040) 5 47 07-4 66 </w:t>
            </w:r>
          </w:p>
          <w:p w14:paraId="4C62FC5C" w14:textId="77777777" w:rsidR="007C1615" w:rsidRPr="008B1A64" w:rsidRDefault="007C1615" w:rsidP="00383D2C">
            <w:pPr>
              <w:spacing w:line="276" w:lineRule="auto"/>
              <w:ind w:right="-994"/>
              <w:textAlignment w:val="baseline"/>
              <w:rPr>
                <w:rFonts w:ascii="VELUX Transform" w:hAnsi="VELUX Transform" w:cs="Arial"/>
                <w:lang w:val="de-CH" w:eastAsia="zh-CN"/>
              </w:rPr>
            </w:pPr>
            <w:r w:rsidRPr="008B1A64">
              <w:rPr>
                <w:rFonts w:ascii="VELUX Transform" w:hAnsi="VELUX Transform" w:cs="Arial"/>
                <w:lang w:val="de-CH" w:eastAsia="zh-CN"/>
              </w:rPr>
              <w:t xml:space="preserve">Mail: </w:t>
            </w:r>
            <w:hyperlink r:id="rId10" w:history="1">
              <w:r w:rsidRPr="008B1A64">
                <w:rPr>
                  <w:rStyle w:val="Hyperlink"/>
                  <w:rFonts w:ascii="VELUX Transform" w:eastAsiaTheme="majorEastAsia" w:hAnsi="VELUX Transform" w:cs="Arial"/>
                  <w:lang w:val="de-CH" w:eastAsia="zh-CN"/>
                </w:rPr>
                <w:t>maik.seete@velux.com</w:t>
              </w:r>
            </w:hyperlink>
            <w:r w:rsidRPr="008B1A64">
              <w:rPr>
                <w:rFonts w:ascii="VELUX Transform" w:hAnsi="VELUX Transform" w:cs="Arial"/>
                <w:lang w:val="de-CH" w:eastAsia="zh-CN"/>
              </w:rPr>
              <w:t xml:space="preserve"> </w:t>
            </w:r>
          </w:p>
        </w:tc>
        <w:tc>
          <w:tcPr>
            <w:tcW w:w="3827" w:type="dxa"/>
            <w:tcBorders>
              <w:top w:val="nil"/>
              <w:left w:val="nil"/>
              <w:bottom w:val="nil"/>
              <w:right w:val="nil"/>
            </w:tcBorders>
            <w:hideMark/>
          </w:tcPr>
          <w:p w14:paraId="0C783063" w14:textId="77777777" w:rsidR="007C1615" w:rsidRPr="008B1A64" w:rsidRDefault="007C1615" w:rsidP="00383D2C">
            <w:pPr>
              <w:spacing w:line="276" w:lineRule="auto"/>
              <w:ind w:right="-994"/>
              <w:textAlignment w:val="baseline"/>
              <w:rPr>
                <w:rFonts w:ascii="VELUX Transform" w:hAnsi="VELUX Transform" w:cs="Arial"/>
                <w:lang w:val="de-CH" w:eastAsia="zh-CN"/>
              </w:rPr>
            </w:pPr>
            <w:proofErr w:type="spellStart"/>
            <w:r w:rsidRPr="008B1A64">
              <w:rPr>
                <w:rFonts w:ascii="VELUX Transform" w:hAnsi="VELUX Transform" w:cs="Arial"/>
                <w:lang w:val="de-CH" w:eastAsia="zh-CN"/>
              </w:rPr>
              <w:t>PRfact</w:t>
            </w:r>
            <w:proofErr w:type="spellEnd"/>
            <w:r w:rsidRPr="008B1A64">
              <w:rPr>
                <w:rFonts w:ascii="VELUX Transform" w:hAnsi="VELUX Transform" w:cs="Arial"/>
                <w:lang w:val="de-CH" w:eastAsia="zh-CN"/>
              </w:rPr>
              <w:t xml:space="preserve"> AG </w:t>
            </w:r>
          </w:p>
          <w:p w14:paraId="79E50D12" w14:textId="77777777" w:rsidR="007C1615" w:rsidRPr="008B1A64" w:rsidRDefault="007C1615" w:rsidP="00383D2C">
            <w:pPr>
              <w:spacing w:line="276" w:lineRule="auto"/>
              <w:ind w:right="-994"/>
              <w:textAlignment w:val="baseline"/>
              <w:rPr>
                <w:rFonts w:ascii="VELUX Transform" w:hAnsi="VELUX Transform" w:cs="Arial"/>
                <w:lang w:val="de-CH" w:eastAsia="zh-CN"/>
              </w:rPr>
            </w:pPr>
            <w:r w:rsidRPr="008B1A64">
              <w:rPr>
                <w:rFonts w:ascii="VELUX Transform" w:hAnsi="VELUX Transform" w:cs="Arial"/>
                <w:lang w:val="de-CH" w:eastAsia="zh-CN"/>
              </w:rPr>
              <w:t xml:space="preserve">Samuel Bürki </w:t>
            </w:r>
          </w:p>
          <w:p w14:paraId="633353D6" w14:textId="77777777" w:rsidR="007C1615" w:rsidRPr="008B1A64" w:rsidRDefault="007C1615" w:rsidP="00383D2C">
            <w:pPr>
              <w:spacing w:line="276" w:lineRule="auto"/>
              <w:ind w:right="-994"/>
              <w:textAlignment w:val="baseline"/>
              <w:rPr>
                <w:rFonts w:ascii="VELUX Transform" w:hAnsi="VELUX Transform" w:cs="Arial"/>
                <w:lang w:val="de-CH" w:eastAsia="zh-CN"/>
              </w:rPr>
            </w:pPr>
            <w:r w:rsidRPr="008B1A64">
              <w:rPr>
                <w:rFonts w:ascii="VELUX Transform" w:hAnsi="VELUX Transform" w:cs="Arial"/>
                <w:lang w:val="de-CH" w:eastAsia="zh-CN"/>
              </w:rPr>
              <w:t xml:space="preserve">Seefeldstrasse 229  </w:t>
            </w:r>
          </w:p>
          <w:p w14:paraId="432432F3" w14:textId="77777777" w:rsidR="007C1615" w:rsidRPr="008B1A64" w:rsidRDefault="007C1615" w:rsidP="00383D2C">
            <w:pPr>
              <w:spacing w:line="276" w:lineRule="auto"/>
              <w:ind w:right="-994"/>
              <w:textAlignment w:val="baseline"/>
              <w:rPr>
                <w:rFonts w:ascii="VELUX Transform" w:hAnsi="VELUX Transform" w:cs="Arial"/>
                <w:lang w:val="de-CH" w:eastAsia="zh-CN"/>
              </w:rPr>
            </w:pPr>
            <w:r w:rsidRPr="008B1A64">
              <w:rPr>
                <w:rFonts w:ascii="VELUX Transform" w:hAnsi="VELUX Transform" w:cs="Arial"/>
                <w:lang w:val="de-CH" w:eastAsia="zh-CN"/>
              </w:rPr>
              <w:t xml:space="preserve">8008 Zürich  </w:t>
            </w:r>
          </w:p>
          <w:p w14:paraId="5EC377EE" w14:textId="77777777" w:rsidR="007C1615" w:rsidRPr="008B1A64" w:rsidRDefault="007C1615" w:rsidP="00383D2C">
            <w:pPr>
              <w:spacing w:line="276" w:lineRule="auto"/>
              <w:ind w:right="-994"/>
              <w:textAlignment w:val="baseline"/>
              <w:rPr>
                <w:rFonts w:ascii="VELUX Transform" w:hAnsi="VELUX Transform" w:cs="Arial"/>
                <w:lang w:val="de-CH" w:eastAsia="zh-CN"/>
              </w:rPr>
            </w:pPr>
            <w:r w:rsidRPr="008B1A64">
              <w:rPr>
                <w:rFonts w:ascii="VELUX Transform" w:hAnsi="VELUX Transform" w:cs="Arial"/>
                <w:lang w:val="de-CH" w:eastAsia="zh-CN"/>
              </w:rPr>
              <w:t xml:space="preserve">Telefon +41 43 322 01 10 </w:t>
            </w:r>
          </w:p>
          <w:p w14:paraId="0BDCD5A2" w14:textId="77777777" w:rsidR="007C1615" w:rsidRPr="008B1A64" w:rsidRDefault="00E83597" w:rsidP="00383D2C">
            <w:pPr>
              <w:spacing w:line="276" w:lineRule="auto"/>
              <w:ind w:right="-994"/>
              <w:textAlignment w:val="baseline"/>
              <w:rPr>
                <w:rFonts w:ascii="VELUX Transform" w:hAnsi="VELUX Transform" w:cs="Arial"/>
                <w:lang w:val="de-CH" w:eastAsia="zh-CN"/>
              </w:rPr>
            </w:pPr>
            <w:hyperlink r:id="rId11" w:history="1">
              <w:r w:rsidR="007C1615" w:rsidRPr="008B1A64">
                <w:rPr>
                  <w:rStyle w:val="Hyperlink"/>
                  <w:rFonts w:ascii="VELUX Transform" w:eastAsiaTheme="majorEastAsia" w:hAnsi="VELUX Transform" w:cs="Arial"/>
                  <w:lang w:val="de-CH" w:eastAsia="zh-CN"/>
                </w:rPr>
                <w:t>velux@prfact.ch</w:t>
              </w:r>
            </w:hyperlink>
          </w:p>
        </w:tc>
      </w:tr>
    </w:tbl>
    <w:p w14:paraId="38CCDCC0" w14:textId="77777777" w:rsidR="007C1615" w:rsidRPr="008B1A64"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8B1A64" w:rsidRDefault="007C1615" w:rsidP="007C1615">
      <w:pPr>
        <w:jc w:val="both"/>
        <w:rPr>
          <w:rFonts w:cstheme="minorHAnsi"/>
          <w:lang w:val="de-CH"/>
        </w:rPr>
      </w:pPr>
    </w:p>
    <w:p w14:paraId="5D5D0E62" w14:textId="77777777" w:rsidR="00D961D0" w:rsidRPr="008B1A64" w:rsidRDefault="00D961D0" w:rsidP="007C1615">
      <w:pPr>
        <w:jc w:val="both"/>
        <w:rPr>
          <w:rFonts w:cstheme="minorHAnsi"/>
          <w:lang w:val="de-CH"/>
        </w:rPr>
      </w:pPr>
    </w:p>
    <w:p w14:paraId="55FDA97B" w14:textId="77777777" w:rsidR="0051551E" w:rsidRPr="008B1A64" w:rsidRDefault="00F465F9" w:rsidP="007C1615">
      <w:pPr>
        <w:jc w:val="both"/>
        <w:rPr>
          <w:rFonts w:cstheme="minorHAnsi"/>
          <w:b/>
          <w:bCs/>
          <w:lang w:val="de-CH"/>
        </w:rPr>
      </w:pPr>
      <w:bookmarkStart w:id="0" w:name="_GoBack"/>
      <w:r w:rsidRPr="008B1A64">
        <w:rPr>
          <w:rFonts w:cstheme="minorHAnsi"/>
          <w:b/>
          <w:bCs/>
          <w:lang w:val="de-CH"/>
        </w:rPr>
        <w:t>Über die VELUX Gruppe</w:t>
      </w:r>
    </w:p>
    <w:bookmarkEnd w:id="0"/>
    <w:p w14:paraId="7F5BB264" w14:textId="77777777" w:rsidR="0051551E" w:rsidRPr="008B1A64" w:rsidRDefault="00F465F9" w:rsidP="007C1615">
      <w:pPr>
        <w:jc w:val="both"/>
        <w:rPr>
          <w:rFonts w:cstheme="minorHAnsi"/>
          <w:lang w:val="de-CH"/>
        </w:rPr>
      </w:pPr>
      <w:r w:rsidRPr="008B1A64">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8B1A64">
        <w:rPr>
          <w:rFonts w:cstheme="minorHAnsi"/>
          <w:lang w:val="de-CH"/>
        </w:rPr>
        <w:t>Villum</w:t>
      </w:r>
      <w:proofErr w:type="spellEnd"/>
      <w:r w:rsidRPr="008B1A64">
        <w:rPr>
          <w:rFonts w:cstheme="minorHAnsi"/>
          <w:lang w:val="de-CH"/>
        </w:rPr>
        <w:t xml:space="preserve"> </w:t>
      </w:r>
      <w:proofErr w:type="spellStart"/>
      <w:r w:rsidRPr="008B1A64">
        <w:rPr>
          <w:rFonts w:cstheme="minorHAnsi"/>
          <w:lang w:val="de-CH"/>
        </w:rPr>
        <w:t>Foundation</w:t>
      </w:r>
      <w:proofErr w:type="spellEnd"/>
      <w:r w:rsidRPr="008B1A64">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8B1A64">
        <w:rPr>
          <w:rFonts w:cstheme="minorHAnsi"/>
          <w:lang w:val="de-CH"/>
        </w:rPr>
        <w:t>Villum</w:t>
      </w:r>
      <w:proofErr w:type="spellEnd"/>
      <w:r w:rsidRPr="008B1A64">
        <w:rPr>
          <w:rFonts w:cstheme="minorHAnsi"/>
          <w:lang w:val="de-CH"/>
        </w:rPr>
        <w:t xml:space="preserve"> </w:t>
      </w:r>
      <w:proofErr w:type="spellStart"/>
      <w:r w:rsidRPr="008B1A64">
        <w:rPr>
          <w:rFonts w:cstheme="minorHAnsi"/>
          <w:lang w:val="de-CH"/>
        </w:rPr>
        <w:t>Foundation</w:t>
      </w:r>
      <w:proofErr w:type="spellEnd"/>
      <w:r w:rsidRPr="008B1A64">
        <w:rPr>
          <w:rFonts w:cstheme="minorHAnsi"/>
          <w:lang w:val="de-CH"/>
        </w:rPr>
        <w:t xml:space="preserve"> und THE VELUX FOUNDATIONS insgesamt 184,6 Millionen Euro für wohltätige Zwecke. </w:t>
      </w:r>
    </w:p>
    <w:p w14:paraId="7BD796F1" w14:textId="77777777" w:rsidR="0051551E" w:rsidRPr="008B1A64" w:rsidRDefault="0051551E" w:rsidP="007C1615">
      <w:pPr>
        <w:jc w:val="both"/>
        <w:rPr>
          <w:rFonts w:cstheme="minorHAnsi"/>
          <w:lang w:val="de-CH"/>
        </w:rPr>
      </w:pPr>
    </w:p>
    <w:p w14:paraId="18C69C0E" w14:textId="7113BB23" w:rsidR="00F0599E" w:rsidRPr="008B1A64" w:rsidRDefault="00F465F9" w:rsidP="007C1615">
      <w:pPr>
        <w:jc w:val="both"/>
        <w:rPr>
          <w:rStyle w:val="Hyperlink"/>
          <w:rFonts w:cstheme="minorHAnsi"/>
          <w:lang w:val="de-CH"/>
        </w:rPr>
      </w:pPr>
      <w:r w:rsidRPr="008B1A64">
        <w:rPr>
          <w:rFonts w:cstheme="minorHAnsi"/>
          <w:lang w:val="de-CH"/>
        </w:rPr>
        <w:t xml:space="preserve">Weitere Informationen zur VELUX Gruppe finden Sie unter </w:t>
      </w:r>
      <w:hyperlink r:id="rId12" w:history="1">
        <w:r w:rsidR="00AD5948" w:rsidRPr="008B1A64">
          <w:rPr>
            <w:rStyle w:val="Hyperlink"/>
            <w:rFonts w:cstheme="minorHAnsi"/>
            <w:lang w:val="de-CH"/>
          </w:rPr>
          <w:t>velux.com</w:t>
        </w:r>
      </w:hyperlink>
    </w:p>
    <w:p w14:paraId="766AF0F6" w14:textId="77777777" w:rsidR="008B1A64" w:rsidRPr="008B1A64" w:rsidRDefault="00F0599E" w:rsidP="008B1A64">
      <w:pPr>
        <w:rPr>
          <w:b/>
          <w:lang w:val="de-CH"/>
        </w:rPr>
      </w:pPr>
      <w:r w:rsidRPr="008B1A64">
        <w:rPr>
          <w:rStyle w:val="Hyperlink"/>
          <w:rFonts w:cstheme="minorHAnsi"/>
          <w:lang w:val="de-CH"/>
        </w:rPr>
        <w:br w:type="page"/>
      </w:r>
    </w:p>
    <w:p w14:paraId="7FAB0BEB" w14:textId="2F14EF91" w:rsidR="008B1A64" w:rsidRPr="008B1A64" w:rsidRDefault="008B1A64" w:rsidP="008B1A64">
      <w:pPr>
        <w:rPr>
          <w:b/>
          <w:lang w:val="de-CH"/>
        </w:rPr>
      </w:pPr>
      <w:r w:rsidRPr="008B1A64">
        <w:rPr>
          <w:noProof/>
          <w:lang w:val="de-CH" w:eastAsia="de-CH" w:bidi="ar-SA"/>
        </w:rPr>
        <w:drawing>
          <wp:inline distT="0" distB="0" distL="0" distR="0" wp14:anchorId="462FA42E" wp14:editId="1293118C">
            <wp:extent cx="5303520" cy="3535680"/>
            <wp:effectExtent l="0" t="0" r="0" b="7620"/>
            <wp:docPr id="6" name="Grafik 6" descr="Ein Bild, das Zimmerpflanze, Inneneinrichtung, Boden,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n Bild, das Zimmerpflanze, Inneneinrichtung, Boden, Mobiliar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03520" cy="3535680"/>
                    </a:xfrm>
                    <a:prstGeom prst="rect">
                      <a:avLst/>
                    </a:prstGeom>
                    <a:noFill/>
                    <a:ln>
                      <a:noFill/>
                    </a:ln>
                  </pic:spPr>
                </pic:pic>
              </a:graphicData>
            </a:graphic>
          </wp:inline>
        </w:drawing>
      </w:r>
    </w:p>
    <w:p w14:paraId="5FF52EA1" w14:textId="77777777" w:rsidR="008B1A64" w:rsidRPr="008B1A64" w:rsidRDefault="008B1A64" w:rsidP="008B1A64">
      <w:pPr>
        <w:spacing w:after="60" w:line="240" w:lineRule="auto"/>
        <w:rPr>
          <w:rFonts w:eastAsia="Arial" w:cs="Arial"/>
          <w:color w:val="000000" w:themeColor="text1"/>
          <w:lang w:val="de-CH"/>
        </w:rPr>
      </w:pPr>
      <w:r w:rsidRPr="008B1A64">
        <w:rPr>
          <w:rFonts w:eastAsia="Arial" w:cs="Arial"/>
          <w:color w:val="000000" w:themeColor="text1"/>
          <w:lang w:val="de-CH"/>
        </w:rPr>
        <w:t>[Foto: velux_ID10117835]</w:t>
      </w:r>
    </w:p>
    <w:p w14:paraId="5C0AC4DB" w14:textId="4D45E2BC" w:rsidR="008B1A64" w:rsidRPr="008B1A64" w:rsidRDefault="008B1A64" w:rsidP="008B1A64">
      <w:pPr>
        <w:spacing w:after="60" w:line="240" w:lineRule="auto"/>
        <w:rPr>
          <w:rFonts w:eastAsia="Arial" w:cs="Arial"/>
          <w:i/>
          <w:iCs/>
          <w:color w:val="000000" w:themeColor="text1"/>
          <w:lang w:val="de-CH"/>
        </w:rPr>
      </w:pPr>
      <w:r w:rsidRPr="008B1A64">
        <w:rPr>
          <w:rFonts w:eastAsia="Arial" w:cs="Arial"/>
          <w:i/>
          <w:iCs/>
          <w:color w:val="000000" w:themeColor="text1"/>
          <w:lang w:val="de-CH"/>
        </w:rPr>
        <w:t xml:space="preserve">Der </w:t>
      </w:r>
      <w:proofErr w:type="spellStart"/>
      <w:r w:rsidRPr="008B1A64">
        <w:rPr>
          <w:rFonts w:eastAsia="Arial" w:cs="Arial"/>
          <w:i/>
          <w:iCs/>
          <w:color w:val="000000" w:themeColor="text1"/>
          <w:lang w:val="de-CH"/>
        </w:rPr>
        <w:t>Interior</w:t>
      </w:r>
      <w:proofErr w:type="spellEnd"/>
      <w:r w:rsidRPr="008B1A64">
        <w:rPr>
          <w:rFonts w:eastAsia="Arial" w:cs="Arial"/>
          <w:i/>
          <w:iCs/>
          <w:color w:val="000000" w:themeColor="text1"/>
          <w:lang w:val="de-CH"/>
        </w:rPr>
        <w:t>-Trend «</w:t>
      </w:r>
      <w:proofErr w:type="spellStart"/>
      <w:r w:rsidRPr="008B1A64">
        <w:rPr>
          <w:rFonts w:eastAsia="Arial" w:cs="Arial"/>
          <w:i/>
          <w:iCs/>
          <w:color w:val="000000" w:themeColor="text1"/>
          <w:lang w:val="de-CH"/>
        </w:rPr>
        <w:t>Greenterior</w:t>
      </w:r>
      <w:proofErr w:type="spellEnd"/>
      <w:r w:rsidRPr="008B1A64">
        <w:rPr>
          <w:rFonts w:eastAsia="Arial" w:cs="Arial"/>
          <w:i/>
          <w:iCs/>
          <w:color w:val="000000" w:themeColor="text1"/>
          <w:lang w:val="de-CH"/>
        </w:rPr>
        <w:t>»</w:t>
      </w:r>
      <w:r w:rsidRPr="008B1A64">
        <w:rPr>
          <w:rFonts w:eastAsia="Arial" w:cs="Arial"/>
          <w:i/>
          <w:iCs/>
          <w:color w:val="000000" w:themeColor="text1"/>
          <w:lang w:val="de-CH"/>
        </w:rPr>
        <w:t xml:space="preserve"> steht für in Einklang mit der Natur zu leben und auf Umwelt und Nachhaltigkeit zu achten. Wer die Natur ins Zuhause holt, wertet die Räume nicht nur aus ästhetischen Gesichtspunkten auf. Pflanzen, Tageslicht und frische Luft fördern die Konzentration und verbessern das Raumklima. Natürliche Materialien wie Holz, Jute und Sisal runden den Look ab und sorgen für ein positiv wirkendes Gesamtkonzept.</w:t>
      </w:r>
    </w:p>
    <w:p w14:paraId="242EF4C1" w14:textId="77777777" w:rsidR="008B1A64" w:rsidRPr="008B1A64" w:rsidRDefault="008B1A64" w:rsidP="008B1A64">
      <w:pPr>
        <w:jc w:val="right"/>
        <w:rPr>
          <w:rFonts w:eastAsia="Arial" w:cs="Arial"/>
          <w:color w:val="000000" w:themeColor="text1"/>
          <w:lang w:val="de-CH"/>
        </w:rPr>
      </w:pPr>
      <w:r w:rsidRPr="008B1A64">
        <w:rPr>
          <w:rFonts w:eastAsia="Arial" w:cs="Arial"/>
          <w:color w:val="000000" w:themeColor="text1"/>
          <w:lang w:val="de-CH"/>
        </w:rPr>
        <w:t xml:space="preserve">Foto:  Edmund </w:t>
      </w:r>
      <w:proofErr w:type="spellStart"/>
      <w:r w:rsidRPr="008B1A64">
        <w:rPr>
          <w:rFonts w:eastAsia="Arial" w:cs="Arial"/>
          <w:color w:val="000000" w:themeColor="text1"/>
          <w:lang w:val="de-CH"/>
        </w:rPr>
        <w:t>Aves</w:t>
      </w:r>
      <w:proofErr w:type="spellEnd"/>
      <w:r w:rsidRPr="008B1A64">
        <w:rPr>
          <w:rFonts w:eastAsia="Arial" w:cs="Arial"/>
          <w:color w:val="000000" w:themeColor="text1"/>
          <w:lang w:val="de-CH"/>
        </w:rPr>
        <w:t xml:space="preserve"> / VELUX</w:t>
      </w:r>
    </w:p>
    <w:p w14:paraId="387058DF" w14:textId="77777777" w:rsidR="008B1A64" w:rsidRPr="008B1A64" w:rsidRDefault="008B1A64" w:rsidP="008B1A64">
      <w:pPr>
        <w:jc w:val="right"/>
        <w:rPr>
          <w:rFonts w:eastAsia="Arial" w:cs="Arial"/>
          <w:color w:val="000000" w:themeColor="text1"/>
          <w:lang w:val="de-CH"/>
        </w:rPr>
      </w:pPr>
      <w:r w:rsidRPr="008B1A64">
        <w:rPr>
          <w:rFonts w:eastAsia="Arial" w:cs="Arial"/>
          <w:color w:val="000000" w:themeColor="text1"/>
          <w:lang w:val="de-CH"/>
        </w:rPr>
        <w:t xml:space="preserve">Architekt: Charlie </w:t>
      </w:r>
      <w:proofErr w:type="spellStart"/>
      <w:r w:rsidRPr="008B1A64">
        <w:rPr>
          <w:rFonts w:eastAsia="Arial" w:cs="Arial"/>
          <w:color w:val="000000" w:themeColor="text1"/>
          <w:lang w:val="de-CH"/>
        </w:rPr>
        <w:t>Luxton</w:t>
      </w:r>
      <w:proofErr w:type="spellEnd"/>
      <w:r w:rsidRPr="008B1A64">
        <w:rPr>
          <w:rFonts w:eastAsia="Arial" w:cs="Arial"/>
          <w:color w:val="000000" w:themeColor="text1"/>
          <w:lang w:val="de-CH"/>
        </w:rPr>
        <w:t xml:space="preserve"> Design</w:t>
      </w:r>
    </w:p>
    <w:p w14:paraId="490E24CC" w14:textId="77777777" w:rsidR="008B1A64" w:rsidRPr="008B1A64" w:rsidRDefault="008B1A64" w:rsidP="008B1A64">
      <w:pPr>
        <w:spacing w:after="120"/>
        <w:jc w:val="right"/>
        <w:rPr>
          <w:rFonts w:eastAsia="Arial" w:cs="Arial"/>
          <w:color w:val="000000" w:themeColor="text1"/>
          <w:lang w:val="de-CH"/>
        </w:rPr>
      </w:pPr>
    </w:p>
    <w:p w14:paraId="3EA69262" w14:textId="770A9799" w:rsidR="008B1A64" w:rsidRPr="008B1A64" w:rsidRDefault="008B1A64" w:rsidP="008B1A64">
      <w:pPr>
        <w:rPr>
          <w:rFonts w:eastAsia="Arial" w:cs="Arial"/>
          <w:b/>
          <w:bCs/>
          <w:lang w:val="de-CH"/>
        </w:rPr>
      </w:pPr>
      <w:r w:rsidRPr="008B1A64">
        <w:rPr>
          <w:rFonts w:eastAsia="Arial" w:cs="Arial"/>
          <w:b/>
          <w:noProof/>
          <w:lang w:val="de-CH" w:eastAsia="de-CH" w:bidi="ar-SA"/>
        </w:rPr>
        <w:drawing>
          <wp:inline distT="0" distB="0" distL="0" distR="0" wp14:anchorId="2CBA52C7" wp14:editId="24CA1168">
            <wp:extent cx="3802380" cy="2537460"/>
            <wp:effectExtent l="0" t="0" r="7620" b="0"/>
            <wp:docPr id="4" name="Grafik 4" descr="Ein Bild, das Boden, Im Haus, Fenster,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in Bild, das Boden, Im Haus, Fenster, Wand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2380" cy="2537460"/>
                    </a:xfrm>
                    <a:prstGeom prst="rect">
                      <a:avLst/>
                    </a:prstGeom>
                    <a:noFill/>
                    <a:ln>
                      <a:noFill/>
                    </a:ln>
                  </pic:spPr>
                </pic:pic>
              </a:graphicData>
            </a:graphic>
          </wp:inline>
        </w:drawing>
      </w:r>
    </w:p>
    <w:p w14:paraId="174A7F23" w14:textId="77777777" w:rsidR="008B1A64" w:rsidRPr="008B1A64" w:rsidRDefault="008B1A64" w:rsidP="008B1A64">
      <w:pPr>
        <w:spacing w:after="60" w:line="240" w:lineRule="auto"/>
        <w:rPr>
          <w:rFonts w:eastAsia="Arial" w:cs="Arial"/>
          <w:color w:val="000000" w:themeColor="text1"/>
          <w:lang w:val="de-CH"/>
        </w:rPr>
      </w:pPr>
      <w:r w:rsidRPr="008B1A64">
        <w:rPr>
          <w:rFonts w:eastAsia="Arial" w:cs="Arial"/>
          <w:color w:val="000000" w:themeColor="text1"/>
          <w:lang w:val="de-CH"/>
        </w:rPr>
        <w:t>[Foto: velux_ID10165285]</w:t>
      </w:r>
    </w:p>
    <w:p w14:paraId="1FFC2AC6" w14:textId="17FE1F8A" w:rsidR="008B1A64" w:rsidRPr="008B1A64" w:rsidRDefault="008B1A64" w:rsidP="008B1A64">
      <w:pPr>
        <w:spacing w:after="60" w:line="240" w:lineRule="auto"/>
        <w:rPr>
          <w:rFonts w:eastAsia="Arial" w:cs="Arial"/>
          <w:i/>
          <w:iCs/>
          <w:color w:val="000000" w:themeColor="text1"/>
          <w:lang w:val="de-CH"/>
        </w:rPr>
      </w:pPr>
      <w:r w:rsidRPr="008B1A64">
        <w:rPr>
          <w:rFonts w:eastAsia="Arial" w:cs="Arial"/>
          <w:i/>
          <w:iCs/>
          <w:color w:val="000000" w:themeColor="text1"/>
          <w:lang w:val="de-CH"/>
        </w:rPr>
        <w:t>Umgeben von Tageslicht und Pflanzen. Unter dem Panorama Dachfenster lässt sich die neue Lieblingslektüre gemütlich lesen. Für noch mehr Entspannung kann man den Blick nach drau</w:t>
      </w:r>
      <w:r w:rsidRPr="008B1A64">
        <w:rPr>
          <w:rFonts w:eastAsia="Arial" w:cs="Arial"/>
          <w:i/>
          <w:iCs/>
          <w:color w:val="000000" w:themeColor="text1"/>
          <w:lang w:val="de-CH"/>
        </w:rPr>
        <w:t>ss</w:t>
      </w:r>
      <w:r w:rsidRPr="008B1A64">
        <w:rPr>
          <w:rFonts w:eastAsia="Arial" w:cs="Arial"/>
          <w:i/>
          <w:iCs/>
          <w:color w:val="000000" w:themeColor="text1"/>
          <w:lang w:val="de-CH"/>
        </w:rPr>
        <w:t>en schweifen lassen. Die passenden Rollos an den Fenstern lassen nach Bedarf aus der nach au</w:t>
      </w:r>
      <w:r w:rsidRPr="008B1A64">
        <w:rPr>
          <w:rFonts w:eastAsia="Arial" w:cs="Arial"/>
          <w:i/>
          <w:iCs/>
          <w:color w:val="000000" w:themeColor="text1"/>
          <w:lang w:val="de-CH"/>
        </w:rPr>
        <w:t>ss</w:t>
      </w:r>
      <w:r w:rsidRPr="008B1A64">
        <w:rPr>
          <w:rFonts w:eastAsia="Arial" w:cs="Arial"/>
          <w:i/>
          <w:iCs/>
          <w:color w:val="000000" w:themeColor="text1"/>
          <w:lang w:val="de-CH"/>
        </w:rPr>
        <w:t>en gewandten Leseecke einen nach innen gerichteten Rückzugsort werden.</w:t>
      </w:r>
    </w:p>
    <w:p w14:paraId="2801A53B" w14:textId="77777777" w:rsidR="008B1A64" w:rsidRPr="008B1A64" w:rsidRDefault="008B1A64" w:rsidP="008B1A64">
      <w:pPr>
        <w:spacing w:after="120"/>
        <w:jc w:val="right"/>
        <w:rPr>
          <w:rFonts w:eastAsia="Arial" w:cs="Arial"/>
          <w:color w:val="000000" w:themeColor="text1"/>
          <w:lang w:val="de-CH"/>
        </w:rPr>
      </w:pPr>
      <w:r w:rsidRPr="008B1A64">
        <w:rPr>
          <w:rFonts w:eastAsia="Arial" w:cs="Arial"/>
          <w:color w:val="000000" w:themeColor="text1"/>
          <w:lang w:val="de-CH"/>
        </w:rPr>
        <w:t>Foto: Velux</w:t>
      </w:r>
    </w:p>
    <w:p w14:paraId="622C7DDB" w14:textId="7A565C6B" w:rsidR="008B1A64" w:rsidRPr="008B1A64" w:rsidRDefault="008B1A64" w:rsidP="008B1A64">
      <w:pPr>
        <w:rPr>
          <w:b/>
          <w:lang w:val="de-CH"/>
        </w:rPr>
      </w:pPr>
      <w:r w:rsidRPr="008B1A64">
        <w:rPr>
          <w:noProof/>
          <w:lang w:val="de-CH" w:eastAsia="de-CH" w:bidi="ar-SA"/>
        </w:rPr>
        <w:drawing>
          <wp:inline distT="0" distB="0" distL="0" distR="0" wp14:anchorId="03065C83" wp14:editId="586A1FE4">
            <wp:extent cx="3756660" cy="2506980"/>
            <wp:effectExtent l="0" t="0" r="0" b="7620"/>
            <wp:docPr id="2" name="Grafik 2" descr="cid:image001.jpg@01D7E2BF.EA73D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7E2BF.EA73D69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3756660" cy="2506980"/>
                    </a:xfrm>
                    <a:prstGeom prst="rect">
                      <a:avLst/>
                    </a:prstGeom>
                    <a:noFill/>
                    <a:ln>
                      <a:noFill/>
                    </a:ln>
                  </pic:spPr>
                </pic:pic>
              </a:graphicData>
            </a:graphic>
          </wp:inline>
        </w:drawing>
      </w:r>
    </w:p>
    <w:p w14:paraId="5FE527F4" w14:textId="77777777" w:rsidR="008B1A64" w:rsidRPr="008B1A64" w:rsidRDefault="008B1A64" w:rsidP="008B1A64">
      <w:pPr>
        <w:spacing w:after="60" w:line="240" w:lineRule="auto"/>
        <w:rPr>
          <w:rFonts w:eastAsia="Arial" w:cs="Arial"/>
          <w:color w:val="000000" w:themeColor="text1"/>
          <w:lang w:val="de-CH"/>
        </w:rPr>
      </w:pPr>
      <w:r w:rsidRPr="008B1A64">
        <w:rPr>
          <w:rFonts w:eastAsia="Arial" w:cs="Arial"/>
          <w:color w:val="000000" w:themeColor="text1"/>
          <w:lang w:val="de-CH"/>
        </w:rPr>
        <w:t>[Foto: velux_10083720]</w:t>
      </w:r>
    </w:p>
    <w:p w14:paraId="753A9CF8" w14:textId="6E303A31" w:rsidR="008B1A64" w:rsidRPr="008B1A64" w:rsidRDefault="008B1A64" w:rsidP="008B1A64">
      <w:pPr>
        <w:spacing w:after="60" w:line="240" w:lineRule="auto"/>
        <w:rPr>
          <w:rFonts w:eastAsia="Arial" w:cs="Arial"/>
          <w:i/>
          <w:iCs/>
          <w:color w:val="000000" w:themeColor="text1"/>
          <w:lang w:val="de-CH"/>
        </w:rPr>
      </w:pPr>
      <w:r>
        <w:rPr>
          <w:rFonts w:eastAsia="Arial" w:cs="Arial"/>
          <w:i/>
          <w:iCs/>
          <w:color w:val="000000" w:themeColor="text1"/>
          <w:lang w:val="de-CH"/>
        </w:rPr>
        <w:t>«</w:t>
      </w:r>
      <w:proofErr w:type="spellStart"/>
      <w:r w:rsidRPr="008B1A64">
        <w:rPr>
          <w:rFonts w:eastAsia="Arial" w:cs="Arial"/>
          <w:i/>
          <w:iCs/>
          <w:color w:val="000000" w:themeColor="text1"/>
          <w:lang w:val="de-CH"/>
        </w:rPr>
        <w:t>Greenterior</w:t>
      </w:r>
      <w:proofErr w:type="spellEnd"/>
      <w:r>
        <w:rPr>
          <w:rFonts w:eastAsia="Arial" w:cs="Arial"/>
          <w:i/>
          <w:iCs/>
          <w:color w:val="000000" w:themeColor="text1"/>
          <w:lang w:val="de-CH"/>
        </w:rPr>
        <w:t>»</w:t>
      </w:r>
      <w:r w:rsidRPr="008B1A64">
        <w:rPr>
          <w:lang w:val="de-CH"/>
        </w:rPr>
        <w:t xml:space="preserve">: </w:t>
      </w:r>
      <w:r w:rsidRPr="008B1A64">
        <w:rPr>
          <w:rFonts w:eastAsia="Arial" w:cs="Arial"/>
          <w:i/>
          <w:iCs/>
          <w:color w:val="000000" w:themeColor="text1"/>
          <w:lang w:val="de-CH"/>
        </w:rPr>
        <w:t>Pflanzen mit einem hohen Bedarf an Tageslicht fühlen sich im hellen Dachgescho</w:t>
      </w:r>
      <w:r w:rsidRPr="008B1A64">
        <w:rPr>
          <w:rFonts w:eastAsia="Arial" w:cs="Arial"/>
          <w:i/>
          <w:iCs/>
          <w:color w:val="000000" w:themeColor="text1"/>
          <w:lang w:val="de-CH"/>
        </w:rPr>
        <w:t>ss</w:t>
      </w:r>
      <w:r w:rsidRPr="008B1A64">
        <w:rPr>
          <w:rFonts w:eastAsia="Arial" w:cs="Arial"/>
          <w:i/>
          <w:iCs/>
          <w:color w:val="000000" w:themeColor="text1"/>
          <w:lang w:val="de-CH"/>
        </w:rPr>
        <w:t xml:space="preserve"> besonders wohl. Gemeinsam mit natürlichen Materialien sorgen für Harmonie und eine positive Atmosphäre.</w:t>
      </w:r>
    </w:p>
    <w:p w14:paraId="64A4D46C" w14:textId="77777777" w:rsidR="008B1A64" w:rsidRPr="008B1A64" w:rsidRDefault="008B1A64" w:rsidP="008B1A64">
      <w:pPr>
        <w:spacing w:after="60" w:line="240" w:lineRule="auto"/>
        <w:rPr>
          <w:rFonts w:eastAsia="Arial" w:cs="Arial"/>
          <w:color w:val="000000" w:themeColor="text1"/>
          <w:lang w:val="de-CH"/>
        </w:rPr>
      </w:pPr>
    </w:p>
    <w:p w14:paraId="227616AB" w14:textId="77777777" w:rsidR="008B1A64" w:rsidRPr="008B1A64" w:rsidRDefault="008B1A64" w:rsidP="008B1A64">
      <w:pPr>
        <w:spacing w:after="60" w:line="240" w:lineRule="auto"/>
        <w:jc w:val="right"/>
        <w:rPr>
          <w:rFonts w:eastAsia="Arial" w:cs="Arial"/>
          <w:color w:val="000000" w:themeColor="text1"/>
          <w:lang w:val="de-CH"/>
        </w:rPr>
      </w:pPr>
      <w:r w:rsidRPr="008B1A64">
        <w:rPr>
          <w:rFonts w:eastAsia="Arial" w:cs="Arial"/>
          <w:color w:val="000000" w:themeColor="text1"/>
          <w:lang w:val="de-CH"/>
        </w:rPr>
        <w:t>Foto: Velux</w:t>
      </w:r>
    </w:p>
    <w:p w14:paraId="27505306" w14:textId="77777777" w:rsidR="008B1A64" w:rsidRPr="008B1A64" w:rsidRDefault="008B1A64" w:rsidP="008B1A64">
      <w:pPr>
        <w:spacing w:after="60" w:line="240" w:lineRule="auto"/>
        <w:jc w:val="right"/>
        <w:rPr>
          <w:rFonts w:eastAsia="Arial" w:cs="Arial"/>
          <w:color w:val="000000" w:themeColor="text1"/>
          <w:lang w:val="de-CH"/>
        </w:rPr>
      </w:pPr>
    </w:p>
    <w:p w14:paraId="4F8DC9CC" w14:textId="77777777" w:rsidR="008B1A64" w:rsidRPr="008B1A64" w:rsidRDefault="008B1A64" w:rsidP="008B1A64">
      <w:pPr>
        <w:spacing w:after="60" w:line="240" w:lineRule="auto"/>
        <w:jc w:val="right"/>
        <w:rPr>
          <w:rFonts w:eastAsia="Arial" w:cs="Arial"/>
          <w:color w:val="000000" w:themeColor="text1"/>
          <w:lang w:val="de-CH"/>
        </w:rPr>
      </w:pPr>
    </w:p>
    <w:p w14:paraId="0D836EEE" w14:textId="74B098B4" w:rsidR="008B1A64" w:rsidRPr="008B1A64" w:rsidRDefault="008B1A64" w:rsidP="008B1A64">
      <w:pPr>
        <w:spacing w:after="60" w:line="240" w:lineRule="auto"/>
        <w:rPr>
          <w:lang w:val="de-CH"/>
        </w:rPr>
      </w:pPr>
      <w:r w:rsidRPr="008B1A64">
        <w:rPr>
          <w:noProof/>
          <w:lang w:val="de-CH" w:eastAsia="de-CH" w:bidi="ar-SA"/>
        </w:rPr>
        <w:drawing>
          <wp:inline distT="0" distB="0" distL="0" distR="0" wp14:anchorId="2617B441" wp14:editId="7F6C3169">
            <wp:extent cx="4107180" cy="2697480"/>
            <wp:effectExtent l="0" t="0" r="762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l="70604" t="22021" b="17960"/>
                    <a:stretch>
                      <a:fillRect/>
                    </a:stretch>
                  </pic:blipFill>
                  <pic:spPr bwMode="auto">
                    <a:xfrm>
                      <a:off x="0" y="0"/>
                      <a:ext cx="4107180" cy="2697480"/>
                    </a:xfrm>
                    <a:prstGeom prst="rect">
                      <a:avLst/>
                    </a:prstGeom>
                    <a:noFill/>
                    <a:ln>
                      <a:noFill/>
                    </a:ln>
                  </pic:spPr>
                </pic:pic>
              </a:graphicData>
            </a:graphic>
          </wp:inline>
        </w:drawing>
      </w:r>
    </w:p>
    <w:p w14:paraId="06434F72" w14:textId="77777777" w:rsidR="008B1A64" w:rsidRPr="008B1A64" w:rsidRDefault="008B1A64" w:rsidP="008B1A64">
      <w:pPr>
        <w:spacing w:after="60" w:line="240" w:lineRule="auto"/>
        <w:rPr>
          <w:rFonts w:eastAsia="Arial" w:cs="Arial"/>
          <w:color w:val="000000" w:themeColor="text1"/>
          <w:lang w:val="de-CH"/>
        </w:rPr>
      </w:pPr>
      <w:r w:rsidRPr="008B1A64">
        <w:rPr>
          <w:rFonts w:eastAsia="Arial" w:cs="Arial"/>
          <w:color w:val="000000" w:themeColor="text1"/>
          <w:lang w:val="de-CH"/>
        </w:rPr>
        <w:t>[Fotos: velux_10144622]</w:t>
      </w:r>
    </w:p>
    <w:p w14:paraId="5F4B779E" w14:textId="77777777" w:rsidR="008B1A64" w:rsidRPr="008B1A64" w:rsidRDefault="008B1A64" w:rsidP="008B1A64">
      <w:pPr>
        <w:spacing w:after="60" w:line="240" w:lineRule="auto"/>
        <w:rPr>
          <w:rFonts w:eastAsia="Arial" w:cs="Arial"/>
          <w:i/>
          <w:iCs/>
          <w:color w:val="000000" w:themeColor="text1"/>
          <w:lang w:val="de-CH"/>
        </w:rPr>
      </w:pPr>
      <w:r w:rsidRPr="008B1A64">
        <w:rPr>
          <w:rFonts w:eastAsia="Arial" w:cs="Arial"/>
          <w:i/>
          <w:iCs/>
          <w:color w:val="000000" w:themeColor="text1"/>
          <w:lang w:val="de-CH"/>
        </w:rPr>
        <w:t xml:space="preserve">Licht – und Schattenspiele: Das natürliche Licht, das durch die Dachfenster fällt, bringt erfrischende Abwechslung und Dynamik in Innenräume. </w:t>
      </w:r>
    </w:p>
    <w:p w14:paraId="6D38D2DE" w14:textId="77777777" w:rsidR="008B1A64" w:rsidRPr="008B1A64" w:rsidRDefault="008B1A64" w:rsidP="008B1A64">
      <w:pPr>
        <w:spacing w:after="120"/>
        <w:jc w:val="right"/>
        <w:rPr>
          <w:rFonts w:eastAsia="Arial" w:cs="Arial"/>
          <w:color w:val="000000" w:themeColor="text1"/>
          <w:lang w:val="de-CH"/>
        </w:rPr>
      </w:pPr>
      <w:r w:rsidRPr="008B1A64">
        <w:rPr>
          <w:rFonts w:eastAsia="Arial" w:cs="Arial"/>
          <w:color w:val="000000" w:themeColor="text1"/>
          <w:lang w:val="de-CH"/>
        </w:rPr>
        <w:t>Foto: Velux</w:t>
      </w:r>
    </w:p>
    <w:p w14:paraId="67F52F60" w14:textId="4B356283" w:rsidR="00F0599E" w:rsidRDefault="00F0599E">
      <w:pPr>
        <w:spacing w:after="160" w:line="259" w:lineRule="auto"/>
        <w:rPr>
          <w:rStyle w:val="Hyperlink"/>
          <w:rFonts w:cstheme="minorHAnsi"/>
          <w:lang w:val="de-CH"/>
        </w:rPr>
      </w:pPr>
    </w:p>
    <w:p w14:paraId="5A11070B" w14:textId="2399799A" w:rsidR="008B1A64" w:rsidRDefault="008B1A64">
      <w:pPr>
        <w:spacing w:after="160" w:line="259" w:lineRule="auto"/>
        <w:rPr>
          <w:rStyle w:val="Hyperlink"/>
          <w:rFonts w:cstheme="minorHAnsi"/>
          <w:lang w:val="de-CH"/>
        </w:rPr>
      </w:pPr>
      <w:r w:rsidRPr="008B1A64">
        <w:rPr>
          <w:rStyle w:val="Hyperlink"/>
          <w:rFonts w:cstheme="minorHAnsi"/>
          <w:noProof/>
          <w:u w:val="none"/>
          <w:lang w:val="de-CH" w:eastAsia="de-CH" w:bidi="ar-SA"/>
        </w:rPr>
        <w:drawing>
          <wp:inline distT="0" distB="0" distL="0" distR="0" wp14:anchorId="440488A8" wp14:editId="30528872">
            <wp:extent cx="4465320" cy="2976880"/>
            <wp:effectExtent l="0" t="0" r="0" b="0"/>
            <wp:docPr id="8" name="Grafik 8" descr="C:\Users\prf-sanbue\Downloads\Winter edit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f-sanbue\Downloads\Winter edit - 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65320" cy="2976880"/>
                    </a:xfrm>
                    <a:prstGeom prst="rect">
                      <a:avLst/>
                    </a:prstGeom>
                    <a:noFill/>
                    <a:ln>
                      <a:noFill/>
                    </a:ln>
                  </pic:spPr>
                </pic:pic>
              </a:graphicData>
            </a:graphic>
          </wp:inline>
        </w:drawing>
      </w:r>
    </w:p>
    <w:p w14:paraId="3CADDFD1" w14:textId="17ECA8D7" w:rsidR="008B1A64" w:rsidRPr="008B1A64" w:rsidRDefault="008B1A64" w:rsidP="008B1A64">
      <w:pPr>
        <w:spacing w:after="60" w:line="240" w:lineRule="auto"/>
        <w:rPr>
          <w:rFonts w:eastAsia="Arial" w:cs="Arial"/>
          <w:color w:val="000000" w:themeColor="text1"/>
          <w:lang w:val="de-CH"/>
        </w:rPr>
      </w:pPr>
      <w:r w:rsidRPr="008B1A64">
        <w:rPr>
          <w:rFonts w:eastAsia="Arial" w:cs="Arial"/>
          <w:color w:val="000000" w:themeColor="text1"/>
          <w:lang w:val="de-CH"/>
        </w:rPr>
        <w:t>[Fotos: velux_</w:t>
      </w:r>
      <w:r>
        <w:rPr>
          <w:rFonts w:eastAsia="Arial" w:cs="Arial"/>
          <w:color w:val="000000" w:themeColor="text1"/>
          <w:lang w:val="de-CH"/>
        </w:rPr>
        <w:t>7497086</w:t>
      </w:r>
      <w:r w:rsidRPr="008B1A64">
        <w:rPr>
          <w:rFonts w:eastAsia="Arial" w:cs="Arial"/>
          <w:color w:val="000000" w:themeColor="text1"/>
          <w:lang w:val="de-CH"/>
        </w:rPr>
        <w:t>]</w:t>
      </w:r>
    </w:p>
    <w:p w14:paraId="7570398D" w14:textId="10E8E9E5" w:rsidR="008B1A64" w:rsidRPr="008B1A64" w:rsidRDefault="008B1A64" w:rsidP="008B1A64">
      <w:pPr>
        <w:spacing w:after="60" w:line="240" w:lineRule="auto"/>
        <w:rPr>
          <w:rFonts w:eastAsia="Arial" w:cs="Arial"/>
          <w:i/>
          <w:iCs/>
          <w:color w:val="000000" w:themeColor="text1"/>
          <w:lang w:val="de-CH"/>
        </w:rPr>
      </w:pPr>
      <w:r>
        <w:rPr>
          <w:rFonts w:eastAsia="Arial" w:cs="Arial"/>
          <w:i/>
          <w:iCs/>
          <w:color w:val="000000" w:themeColor="text1"/>
          <w:lang w:val="de-CH"/>
        </w:rPr>
        <w:t>Zimmerpflanzen und Tageslicht können entscheidend zum menschlichen Wohlbefinden beitragen.</w:t>
      </w:r>
    </w:p>
    <w:p w14:paraId="51DAC244" w14:textId="07AB5750" w:rsidR="008B1A64" w:rsidRPr="008B1A64" w:rsidRDefault="008B1A64" w:rsidP="008B1A64">
      <w:pPr>
        <w:spacing w:after="120"/>
        <w:jc w:val="right"/>
        <w:rPr>
          <w:rFonts w:eastAsia="Arial" w:cs="Arial"/>
          <w:color w:val="000000" w:themeColor="text1"/>
          <w:lang w:val="de-CH"/>
        </w:rPr>
      </w:pPr>
      <w:r w:rsidRPr="008B1A64">
        <w:rPr>
          <w:rFonts w:eastAsia="Arial" w:cs="Arial"/>
          <w:color w:val="000000" w:themeColor="text1"/>
          <w:lang w:val="de-CH"/>
        </w:rPr>
        <w:t>Foto: Velux</w:t>
      </w:r>
    </w:p>
    <w:sectPr w:rsidR="008B1A64" w:rsidRPr="008B1A64" w:rsidSect="007C1615">
      <w:headerReference w:type="default" r:id="rId19"/>
      <w:footerReference w:type="default" r:id="rId20"/>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2A915FC1"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8B1A64">
      <w:rPr>
        <w:noProof/>
        <w:lang w:val="de-CH" w:eastAsia="de-CH" w:bidi="ar-SA"/>
      </w:rPr>
      <w:t>Tageslicht im Interior Design</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762C"/>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75C4"/>
    <w:rsid w:val="005977F8"/>
    <w:rsid w:val="005A01C7"/>
    <w:rsid w:val="005B1720"/>
    <w:rsid w:val="005B29C1"/>
    <w:rsid w:val="005D66AD"/>
    <w:rsid w:val="005E3484"/>
    <w:rsid w:val="005E57C1"/>
    <w:rsid w:val="005F76F5"/>
    <w:rsid w:val="00614493"/>
    <w:rsid w:val="00614913"/>
    <w:rsid w:val="0062061E"/>
    <w:rsid w:val="00643FA3"/>
    <w:rsid w:val="00654A39"/>
    <w:rsid w:val="006559B2"/>
    <w:rsid w:val="006643D2"/>
    <w:rsid w:val="00677443"/>
    <w:rsid w:val="006B547C"/>
    <w:rsid w:val="006C443E"/>
    <w:rsid w:val="006D10A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C17"/>
    <w:rsid w:val="00827B87"/>
    <w:rsid w:val="00835A10"/>
    <w:rsid w:val="008363EC"/>
    <w:rsid w:val="00842559"/>
    <w:rsid w:val="00842628"/>
    <w:rsid w:val="00846D14"/>
    <w:rsid w:val="00853BF7"/>
    <w:rsid w:val="00854153"/>
    <w:rsid w:val="008579D2"/>
    <w:rsid w:val="0086343E"/>
    <w:rsid w:val="00864AC5"/>
    <w:rsid w:val="00865093"/>
    <w:rsid w:val="00870202"/>
    <w:rsid w:val="00882308"/>
    <w:rsid w:val="00892DE5"/>
    <w:rsid w:val="00893398"/>
    <w:rsid w:val="008B1A64"/>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AF75FF"/>
    <w:rsid w:val="00B03AFE"/>
    <w:rsid w:val="00B0414D"/>
    <w:rsid w:val="00B14456"/>
    <w:rsid w:val="00B170BA"/>
    <w:rsid w:val="00B220B7"/>
    <w:rsid w:val="00B30D03"/>
    <w:rsid w:val="00B321F6"/>
    <w:rsid w:val="00B70A3B"/>
    <w:rsid w:val="00B7249C"/>
    <w:rsid w:val="00B76959"/>
    <w:rsid w:val="00B81C77"/>
    <w:rsid w:val="00B82B29"/>
    <w:rsid w:val="00B83D11"/>
    <w:rsid w:val="00B909D9"/>
    <w:rsid w:val="00B94837"/>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83597"/>
    <w:rsid w:val="00E92BB2"/>
    <w:rsid w:val="00EA0A06"/>
    <w:rsid w:val="00EA5246"/>
    <w:rsid w:val="00EB206D"/>
    <w:rsid w:val="00EB3CC1"/>
    <w:rsid w:val="00EC1156"/>
    <w:rsid w:val="00EC7730"/>
    <w:rsid w:val="00EC790C"/>
    <w:rsid w:val="00ED75FD"/>
    <w:rsid w:val="00EF4E00"/>
    <w:rsid w:val="00EF5D2A"/>
    <w:rsid w:val="00EF729A"/>
    <w:rsid w:val="00F0599E"/>
    <w:rsid w:val="00F133E1"/>
    <w:rsid w:val="00F17B85"/>
    <w:rsid w:val="00F2708D"/>
    <w:rsid w:val="00F3232B"/>
    <w:rsid w:val="00F465F9"/>
    <w:rsid w:val="00F51D50"/>
    <w:rsid w:val="00F52AE2"/>
    <w:rsid w:val="00F6148A"/>
    <w:rsid w:val="00F63E3C"/>
    <w:rsid w:val="00F66D24"/>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1A64"/>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customStyle="1" w:styleId="Default">
    <w:name w:val="Default"/>
    <w:rsid w:val="00EC790C"/>
    <w:pPr>
      <w:autoSpaceDE w:val="0"/>
      <w:autoSpaceDN w:val="0"/>
      <w:adjustRightInd w:val="0"/>
      <w:spacing w:after="0" w:line="240" w:lineRule="auto"/>
    </w:pPr>
    <w:rPr>
      <w:rFonts w:ascii="Arial" w:hAnsi="Arial" w:cs="Arial"/>
      <w:color w:val="000000"/>
      <w:kern w:val="0"/>
      <w:sz w:val="24"/>
      <w:szCs w:val="24"/>
      <w:lang w:val="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657481">
      <w:bodyDiv w:val="1"/>
      <w:marLeft w:val="0"/>
      <w:marRight w:val="0"/>
      <w:marTop w:val="0"/>
      <w:marBottom w:val="0"/>
      <w:divBdr>
        <w:top w:val="none" w:sz="0" w:space="0" w:color="auto"/>
        <w:left w:val="none" w:sz="0" w:space="0" w:color="auto"/>
        <w:bottom w:val="none" w:sz="0" w:space="0" w:color="auto"/>
        <w:right w:val="none" w:sz="0" w:space="0" w:color="auto"/>
      </w:divBdr>
    </w:div>
    <w:div w:id="1379088196">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velux.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cid:image001.jpg@01D7E2BF.EA73D69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elux@prfact.ch"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maik.seete@velux.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ress.velux.ch/gut-gelaunt-durch-herbst-und-winter"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Props1.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1794B7FD-7F20-4C7E-B8CE-93C6B5B72109}">
  <ds:schemaRefs>
    <ds:schemaRef ds:uri="a48b66a7-0aee-4334-a896-f15fd1a050cc"/>
    <ds:schemaRef ds:uri="http://purl.org/dc/dcmitype/"/>
    <ds:schemaRef ds:uri="http://schemas.openxmlformats.org/package/2006/metadata/core-properties"/>
    <ds:schemaRef ds:uri="http://schemas.microsoft.com/office/infopath/2007/PartnerControls"/>
    <ds:schemaRef ds:uri="http://purl.org/dc/terms/"/>
    <ds:schemaRef ds:uri="990a86f5-91e8-4533-a35a-82aebf6aca6c"/>
    <ds:schemaRef ds:uri="http://schemas.microsoft.com/office/2006/documentManagement/types"/>
    <ds:schemaRef ds:uri="http://purl.org/dc/elements/1.1/"/>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955</Words>
  <Characters>6017</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14</cp:revision>
  <cp:lastPrinted>2024-10-23T08:56:00Z</cp:lastPrinted>
  <dcterms:created xsi:type="dcterms:W3CDTF">2024-10-25T07:16:00Z</dcterms:created>
  <dcterms:modified xsi:type="dcterms:W3CDTF">2024-11-05T15:58:00Z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